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752841" w14:textId="77777777" w:rsidR="00F954F1" w:rsidRPr="00327D9D" w:rsidRDefault="00F954F1" w:rsidP="00BF774C">
      <w:pPr>
        <w:jc w:val="center"/>
        <w:outlineLvl w:val="0"/>
        <w:rPr>
          <w:rFonts w:cs="Arial"/>
          <w:b/>
          <w:color w:val="000000" w:themeColor="text1"/>
          <w:sz w:val="28"/>
          <w:szCs w:val="28"/>
        </w:rPr>
      </w:pPr>
      <w:r w:rsidRPr="00327D9D">
        <w:rPr>
          <w:rFonts w:cs="Arial"/>
          <w:b/>
          <w:color w:val="000000" w:themeColor="text1"/>
          <w:sz w:val="28"/>
          <w:szCs w:val="28"/>
        </w:rPr>
        <w:t xml:space="preserve">The Council of the City of </w:t>
      </w:r>
      <w:smartTag w:uri="urn:schemas-microsoft-com:office:smarttags" w:element="City">
        <w:smartTag w:uri="urn:schemas-microsoft-com:office:smarttags" w:element="place">
          <w:r w:rsidRPr="00327D9D">
            <w:rPr>
              <w:rFonts w:cs="Arial"/>
              <w:b/>
              <w:color w:val="000000" w:themeColor="text1"/>
              <w:sz w:val="28"/>
              <w:szCs w:val="28"/>
            </w:rPr>
            <w:t>Newcastle upon Tyne</w:t>
          </w:r>
        </w:smartTag>
      </w:smartTag>
      <w:r w:rsidRPr="00327D9D">
        <w:rPr>
          <w:rFonts w:cs="Arial"/>
          <w:b/>
          <w:color w:val="000000" w:themeColor="text1"/>
          <w:sz w:val="28"/>
          <w:szCs w:val="28"/>
        </w:rPr>
        <w:t xml:space="preserve"> (“The Council”) </w:t>
      </w:r>
    </w:p>
    <w:p w14:paraId="2019B9B5" w14:textId="77777777" w:rsidR="00F954F1" w:rsidRPr="00327D9D" w:rsidRDefault="00F954F1" w:rsidP="000520BF">
      <w:pPr>
        <w:jc w:val="center"/>
        <w:rPr>
          <w:b/>
          <w:color w:val="000000" w:themeColor="text1"/>
          <w:sz w:val="28"/>
          <w:szCs w:val="28"/>
        </w:rPr>
      </w:pPr>
      <w:r w:rsidRPr="00327D9D">
        <w:rPr>
          <w:b/>
          <w:color w:val="000000" w:themeColor="text1"/>
          <w:sz w:val="28"/>
          <w:szCs w:val="28"/>
        </w:rPr>
        <w:t xml:space="preserve">Policy for the Consideration of Challenges against Penalty Charge Notices (PCNs) </w:t>
      </w:r>
    </w:p>
    <w:p w14:paraId="0CCD8B38" w14:textId="77777777" w:rsidR="00F954F1" w:rsidRPr="00327D9D" w:rsidRDefault="00F954F1" w:rsidP="000520BF">
      <w:pPr>
        <w:jc w:val="left"/>
        <w:rPr>
          <w:b/>
          <w:color w:val="000000" w:themeColor="text1"/>
          <w:szCs w:val="24"/>
        </w:rPr>
      </w:pPr>
    </w:p>
    <w:p w14:paraId="3840AC1C" w14:textId="77777777" w:rsidR="00F954F1" w:rsidRPr="00327D9D" w:rsidRDefault="00F954F1" w:rsidP="000520BF">
      <w:pPr>
        <w:jc w:val="left"/>
        <w:rPr>
          <w:b/>
          <w:color w:val="000000" w:themeColor="text1"/>
          <w:szCs w:val="24"/>
        </w:rPr>
      </w:pPr>
      <w:r w:rsidRPr="00327D9D">
        <w:rPr>
          <w:b/>
          <w:color w:val="000000" w:themeColor="text1"/>
          <w:szCs w:val="24"/>
        </w:rPr>
        <w:t>Statement of Purpose</w:t>
      </w:r>
    </w:p>
    <w:p w14:paraId="7694B001" w14:textId="77777777" w:rsidR="00F954F1" w:rsidRPr="00327D9D" w:rsidRDefault="00F954F1" w:rsidP="00FD50FB">
      <w:pPr>
        <w:jc w:val="center"/>
        <w:outlineLvl w:val="0"/>
        <w:rPr>
          <w:b/>
          <w:color w:val="000000" w:themeColor="text1"/>
          <w:sz w:val="28"/>
          <w:szCs w:val="28"/>
        </w:rPr>
      </w:pPr>
    </w:p>
    <w:p w14:paraId="59B82801" w14:textId="77777777" w:rsidR="00F954F1" w:rsidRPr="00327D9D" w:rsidRDefault="00F954F1" w:rsidP="000520BF">
      <w:pPr>
        <w:jc w:val="left"/>
        <w:outlineLvl w:val="0"/>
        <w:rPr>
          <w:color w:val="000000" w:themeColor="text1"/>
          <w:szCs w:val="24"/>
        </w:rPr>
      </w:pPr>
      <w:r w:rsidRPr="00327D9D">
        <w:rPr>
          <w:color w:val="000000" w:themeColor="text1"/>
          <w:szCs w:val="24"/>
          <w:lang w:val="en-US"/>
        </w:rPr>
        <w:t xml:space="preserve">This document sets out the grounds specified by regulations on which a PCN can be cancelled following representations made by a motorist.  Under each specified ground guidance is given on the factors which will influence the Council in deciding </w:t>
      </w:r>
      <w:proofErr w:type="gramStart"/>
      <w:r w:rsidRPr="00327D9D">
        <w:rPr>
          <w:color w:val="000000" w:themeColor="text1"/>
          <w:szCs w:val="24"/>
          <w:lang w:val="en-US"/>
        </w:rPr>
        <w:t>whether or not</w:t>
      </w:r>
      <w:proofErr w:type="gramEnd"/>
      <w:r w:rsidRPr="00327D9D">
        <w:rPr>
          <w:color w:val="000000" w:themeColor="text1"/>
          <w:szCs w:val="24"/>
          <w:lang w:val="en-US"/>
        </w:rPr>
        <w:t xml:space="preserve"> that ground is satisfied</w:t>
      </w:r>
      <w:r w:rsidRPr="00327D9D">
        <w:rPr>
          <w:color w:val="000000" w:themeColor="text1"/>
          <w:szCs w:val="24"/>
        </w:rPr>
        <w:t>.</w:t>
      </w:r>
    </w:p>
    <w:p w14:paraId="7D0BE7E6" w14:textId="77777777" w:rsidR="00F954F1" w:rsidRPr="00327D9D" w:rsidRDefault="00F954F1" w:rsidP="00C732E5">
      <w:pPr>
        <w:jc w:val="center"/>
        <w:rPr>
          <w:b/>
          <w:color w:val="000000" w:themeColor="text1"/>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F954F1" w:rsidRPr="00327D9D" w14:paraId="5BF39032" w14:textId="77777777" w:rsidTr="00ED5859">
        <w:trPr>
          <w:trHeight w:val="2276"/>
        </w:trPr>
        <w:tc>
          <w:tcPr>
            <w:tcW w:w="9747" w:type="dxa"/>
          </w:tcPr>
          <w:p w14:paraId="50E00EA7" w14:textId="77777777" w:rsidR="00F954F1" w:rsidRPr="00327D9D" w:rsidRDefault="00F954F1" w:rsidP="00ED5859">
            <w:pPr>
              <w:jc w:val="left"/>
              <w:rPr>
                <w:color w:val="000000" w:themeColor="text1"/>
                <w:szCs w:val="24"/>
              </w:rPr>
            </w:pPr>
          </w:p>
          <w:p w14:paraId="3C14CDC9" w14:textId="77777777" w:rsidR="00F954F1" w:rsidRPr="00327D9D" w:rsidRDefault="00F954F1" w:rsidP="00ED5859">
            <w:pPr>
              <w:jc w:val="center"/>
              <w:rPr>
                <w:b/>
                <w:color w:val="000000" w:themeColor="text1"/>
                <w:szCs w:val="24"/>
              </w:rPr>
            </w:pPr>
            <w:r w:rsidRPr="00327D9D">
              <w:rPr>
                <w:b/>
                <w:color w:val="000000" w:themeColor="text1"/>
                <w:szCs w:val="24"/>
              </w:rPr>
              <w:t>Guidelines set out in this document provide direction</w:t>
            </w:r>
          </w:p>
          <w:p w14:paraId="306630DF" w14:textId="77777777" w:rsidR="00F954F1" w:rsidRPr="00327D9D" w:rsidRDefault="00F954F1" w:rsidP="00ED5859">
            <w:pPr>
              <w:jc w:val="center"/>
              <w:rPr>
                <w:b/>
                <w:color w:val="000000" w:themeColor="text1"/>
                <w:szCs w:val="24"/>
              </w:rPr>
            </w:pPr>
            <w:r w:rsidRPr="00327D9D">
              <w:rPr>
                <w:b/>
                <w:color w:val="000000" w:themeColor="text1"/>
                <w:szCs w:val="24"/>
              </w:rPr>
              <w:t xml:space="preserve"> only.</w:t>
            </w:r>
          </w:p>
          <w:p w14:paraId="6492B5AD" w14:textId="77777777" w:rsidR="00F954F1" w:rsidRPr="00327D9D" w:rsidRDefault="00F954F1" w:rsidP="00ED5859">
            <w:pPr>
              <w:ind w:right="-108"/>
              <w:jc w:val="center"/>
              <w:rPr>
                <w:b/>
                <w:color w:val="000000" w:themeColor="text1"/>
                <w:szCs w:val="24"/>
              </w:rPr>
            </w:pPr>
          </w:p>
          <w:p w14:paraId="32732C16" w14:textId="77777777" w:rsidR="00F954F1" w:rsidRPr="00327D9D" w:rsidRDefault="00F954F1" w:rsidP="00ED5859">
            <w:pPr>
              <w:tabs>
                <w:tab w:val="center" w:pos="4765"/>
                <w:tab w:val="left" w:pos="6660"/>
              </w:tabs>
              <w:jc w:val="left"/>
              <w:rPr>
                <w:b/>
                <w:color w:val="000000" w:themeColor="text1"/>
                <w:szCs w:val="24"/>
              </w:rPr>
            </w:pPr>
            <w:r w:rsidRPr="00327D9D">
              <w:rPr>
                <w:b/>
                <w:color w:val="000000" w:themeColor="text1"/>
                <w:szCs w:val="24"/>
              </w:rPr>
              <w:t xml:space="preserve">Each case shall be considered on its own merits, </w:t>
            </w:r>
            <w:proofErr w:type="gramStart"/>
            <w:r w:rsidRPr="00327D9D">
              <w:rPr>
                <w:b/>
                <w:color w:val="000000" w:themeColor="text1"/>
                <w:szCs w:val="24"/>
              </w:rPr>
              <w:t>taking into account</w:t>
            </w:r>
            <w:proofErr w:type="gramEnd"/>
            <w:r w:rsidRPr="00327D9D">
              <w:rPr>
                <w:b/>
                <w:color w:val="000000" w:themeColor="text1"/>
                <w:szCs w:val="24"/>
              </w:rPr>
              <w:t xml:space="preserve"> all of the evidence available and the individual circumstances.</w:t>
            </w:r>
            <w:r w:rsidRPr="00327D9D">
              <w:rPr>
                <w:b/>
                <w:color w:val="000000" w:themeColor="text1"/>
                <w:szCs w:val="24"/>
              </w:rPr>
              <w:tab/>
            </w:r>
          </w:p>
          <w:p w14:paraId="5D9B5B9F" w14:textId="77777777" w:rsidR="00F954F1" w:rsidRPr="00327D9D" w:rsidRDefault="00F954F1" w:rsidP="00ED5859">
            <w:pPr>
              <w:jc w:val="center"/>
              <w:rPr>
                <w:color w:val="000000" w:themeColor="text1"/>
                <w:szCs w:val="24"/>
              </w:rPr>
            </w:pPr>
          </w:p>
        </w:tc>
      </w:tr>
    </w:tbl>
    <w:p w14:paraId="7AD8169F" w14:textId="77777777" w:rsidR="00F954F1" w:rsidRPr="00327D9D" w:rsidRDefault="00F954F1" w:rsidP="00C732E5">
      <w:pPr>
        <w:jc w:val="left"/>
        <w:rPr>
          <w:color w:val="000000" w:themeColor="text1"/>
          <w:szCs w:val="24"/>
        </w:rPr>
      </w:pPr>
    </w:p>
    <w:p w14:paraId="68FC8DCB" w14:textId="77777777" w:rsidR="00F954F1" w:rsidRPr="00327D9D" w:rsidRDefault="00F954F1" w:rsidP="00C732E5">
      <w:pPr>
        <w:jc w:val="left"/>
        <w:rPr>
          <w:color w:val="000000" w:themeColor="text1"/>
          <w:szCs w:val="24"/>
        </w:rPr>
      </w:pPr>
    </w:p>
    <w:p w14:paraId="23ED18EC" w14:textId="77777777" w:rsidR="00F954F1" w:rsidRPr="00327D9D" w:rsidRDefault="00F954F1" w:rsidP="00C732E5">
      <w:pPr>
        <w:jc w:val="left"/>
        <w:rPr>
          <w:color w:val="000000" w:themeColor="text1"/>
          <w:szCs w:val="24"/>
        </w:rPr>
      </w:pPr>
    </w:p>
    <w:p w14:paraId="2058C9C7" w14:textId="77777777" w:rsidR="00F954F1" w:rsidRPr="00327D9D" w:rsidRDefault="00F954F1" w:rsidP="00C732E5">
      <w:pPr>
        <w:jc w:val="left"/>
        <w:rPr>
          <w:color w:val="000000" w:themeColor="text1"/>
          <w:szCs w:val="24"/>
        </w:rPr>
      </w:pPr>
    </w:p>
    <w:p w14:paraId="27D3BBBD" w14:textId="77777777" w:rsidR="00F954F1" w:rsidRPr="00327D9D" w:rsidRDefault="00F954F1" w:rsidP="00C732E5">
      <w:pPr>
        <w:jc w:val="left"/>
        <w:rPr>
          <w:color w:val="000000" w:themeColor="text1"/>
          <w:szCs w:val="24"/>
        </w:rPr>
      </w:pPr>
    </w:p>
    <w:p w14:paraId="0CC120B9" w14:textId="77777777" w:rsidR="00F954F1" w:rsidRPr="00327D9D" w:rsidRDefault="00F954F1" w:rsidP="00C732E5">
      <w:pPr>
        <w:jc w:val="left"/>
        <w:rPr>
          <w:color w:val="000000" w:themeColor="text1"/>
          <w:szCs w:val="24"/>
        </w:rPr>
      </w:pPr>
    </w:p>
    <w:p w14:paraId="294B90C2" w14:textId="77777777" w:rsidR="00F954F1" w:rsidRPr="00327D9D" w:rsidRDefault="00F954F1" w:rsidP="00C732E5">
      <w:pPr>
        <w:jc w:val="left"/>
        <w:rPr>
          <w:color w:val="000000" w:themeColor="text1"/>
          <w:szCs w:val="24"/>
        </w:rPr>
      </w:pPr>
    </w:p>
    <w:p w14:paraId="4D47EDEF" w14:textId="77777777" w:rsidR="00F954F1" w:rsidRPr="00327D9D" w:rsidRDefault="00F954F1" w:rsidP="00C732E5">
      <w:pPr>
        <w:jc w:val="left"/>
        <w:rPr>
          <w:color w:val="000000" w:themeColor="text1"/>
          <w:szCs w:val="24"/>
        </w:rPr>
      </w:pPr>
    </w:p>
    <w:p w14:paraId="5FA93408" w14:textId="77777777" w:rsidR="00F954F1" w:rsidRPr="00327D9D" w:rsidRDefault="00F954F1" w:rsidP="00C732E5">
      <w:pPr>
        <w:jc w:val="left"/>
        <w:rPr>
          <w:color w:val="000000" w:themeColor="text1"/>
          <w:szCs w:val="24"/>
        </w:rPr>
      </w:pPr>
    </w:p>
    <w:p w14:paraId="2712B259" w14:textId="77777777" w:rsidR="00F954F1" w:rsidRPr="00327D9D" w:rsidRDefault="00F954F1" w:rsidP="00C732E5">
      <w:pPr>
        <w:jc w:val="left"/>
        <w:rPr>
          <w:color w:val="000000" w:themeColor="text1"/>
          <w:szCs w:val="24"/>
        </w:rPr>
      </w:pPr>
    </w:p>
    <w:p w14:paraId="7E017868" w14:textId="77777777" w:rsidR="00F954F1" w:rsidRPr="00327D9D" w:rsidRDefault="00F954F1" w:rsidP="00C732E5">
      <w:pPr>
        <w:jc w:val="left"/>
        <w:rPr>
          <w:color w:val="000000" w:themeColor="text1"/>
          <w:szCs w:val="24"/>
        </w:rPr>
      </w:pPr>
    </w:p>
    <w:p w14:paraId="5432D64D" w14:textId="77777777" w:rsidR="00F954F1" w:rsidRPr="00327D9D" w:rsidRDefault="00F954F1" w:rsidP="00C732E5">
      <w:pPr>
        <w:jc w:val="left"/>
        <w:rPr>
          <w:color w:val="000000" w:themeColor="text1"/>
          <w:szCs w:val="24"/>
        </w:rPr>
      </w:pPr>
    </w:p>
    <w:p w14:paraId="684A1AF7" w14:textId="77777777" w:rsidR="00F954F1" w:rsidRPr="00327D9D" w:rsidRDefault="00F954F1" w:rsidP="00C732E5">
      <w:pPr>
        <w:jc w:val="left"/>
        <w:rPr>
          <w:color w:val="000000" w:themeColor="text1"/>
          <w:szCs w:val="24"/>
        </w:rPr>
      </w:pPr>
    </w:p>
    <w:p w14:paraId="510594AF" w14:textId="77777777" w:rsidR="00F954F1" w:rsidRPr="00327D9D" w:rsidRDefault="00F954F1" w:rsidP="00C732E5">
      <w:pPr>
        <w:jc w:val="left"/>
        <w:rPr>
          <w:color w:val="000000" w:themeColor="text1"/>
          <w:szCs w:val="24"/>
        </w:rPr>
      </w:pPr>
    </w:p>
    <w:p w14:paraId="15B8B632" w14:textId="77777777" w:rsidR="00F954F1" w:rsidRPr="00327D9D" w:rsidRDefault="00F954F1" w:rsidP="00C732E5">
      <w:pPr>
        <w:jc w:val="left"/>
        <w:rPr>
          <w:color w:val="000000" w:themeColor="text1"/>
          <w:szCs w:val="24"/>
        </w:rPr>
      </w:pPr>
    </w:p>
    <w:p w14:paraId="5534A384" w14:textId="77777777" w:rsidR="00F954F1" w:rsidRPr="00327D9D" w:rsidRDefault="00F954F1" w:rsidP="00C732E5">
      <w:pPr>
        <w:jc w:val="left"/>
        <w:rPr>
          <w:color w:val="000000" w:themeColor="text1"/>
          <w:szCs w:val="24"/>
        </w:rPr>
      </w:pPr>
    </w:p>
    <w:p w14:paraId="0AF206C6" w14:textId="77777777" w:rsidR="00F954F1" w:rsidRPr="00327D9D" w:rsidRDefault="00F954F1" w:rsidP="00C732E5">
      <w:pPr>
        <w:jc w:val="left"/>
        <w:rPr>
          <w:color w:val="000000" w:themeColor="text1"/>
          <w:szCs w:val="24"/>
        </w:rPr>
      </w:pPr>
    </w:p>
    <w:p w14:paraId="607F726C" w14:textId="77777777" w:rsidR="00F954F1" w:rsidRPr="00327D9D" w:rsidRDefault="00F954F1" w:rsidP="00C732E5">
      <w:pPr>
        <w:jc w:val="left"/>
        <w:rPr>
          <w:color w:val="000000" w:themeColor="text1"/>
          <w:szCs w:val="24"/>
        </w:rPr>
      </w:pPr>
    </w:p>
    <w:p w14:paraId="5EF1B5E6" w14:textId="77777777" w:rsidR="00F954F1" w:rsidRPr="00327D9D" w:rsidRDefault="00F954F1" w:rsidP="00C732E5">
      <w:pPr>
        <w:jc w:val="left"/>
        <w:rPr>
          <w:color w:val="000000" w:themeColor="text1"/>
          <w:szCs w:val="24"/>
        </w:rPr>
      </w:pPr>
    </w:p>
    <w:p w14:paraId="4DB16FEE" w14:textId="77777777" w:rsidR="00F954F1" w:rsidRPr="00327D9D" w:rsidRDefault="00F954F1" w:rsidP="00C732E5">
      <w:pPr>
        <w:jc w:val="left"/>
        <w:rPr>
          <w:color w:val="000000" w:themeColor="text1"/>
          <w:szCs w:val="24"/>
        </w:rPr>
      </w:pPr>
    </w:p>
    <w:p w14:paraId="6BE7DFF6" w14:textId="77777777" w:rsidR="00F954F1" w:rsidRPr="00327D9D" w:rsidRDefault="00F954F1" w:rsidP="00C732E5">
      <w:pPr>
        <w:jc w:val="left"/>
        <w:rPr>
          <w:color w:val="000000" w:themeColor="text1"/>
          <w:szCs w:val="24"/>
        </w:rPr>
      </w:pPr>
    </w:p>
    <w:p w14:paraId="2EE82177" w14:textId="77777777" w:rsidR="00F954F1" w:rsidRPr="00327D9D" w:rsidRDefault="00F954F1" w:rsidP="00C732E5">
      <w:pPr>
        <w:jc w:val="left"/>
        <w:rPr>
          <w:color w:val="000000" w:themeColor="text1"/>
          <w:szCs w:val="24"/>
        </w:rPr>
      </w:pPr>
    </w:p>
    <w:p w14:paraId="17380CC5" w14:textId="77777777" w:rsidR="00F954F1" w:rsidRPr="00327D9D" w:rsidRDefault="00F954F1" w:rsidP="00C732E5">
      <w:pPr>
        <w:jc w:val="left"/>
        <w:rPr>
          <w:color w:val="000000" w:themeColor="text1"/>
          <w:szCs w:val="24"/>
        </w:rPr>
      </w:pPr>
    </w:p>
    <w:p w14:paraId="0D82C1ED" w14:textId="77777777" w:rsidR="00F954F1" w:rsidRPr="00327D9D" w:rsidRDefault="00F954F1" w:rsidP="00C732E5">
      <w:pPr>
        <w:jc w:val="left"/>
        <w:rPr>
          <w:color w:val="000000" w:themeColor="text1"/>
          <w:szCs w:val="24"/>
        </w:rPr>
      </w:pPr>
    </w:p>
    <w:p w14:paraId="3DF521E5" w14:textId="77777777" w:rsidR="00F954F1" w:rsidRPr="00327D9D" w:rsidRDefault="00F954F1" w:rsidP="00C732E5">
      <w:pPr>
        <w:jc w:val="left"/>
        <w:rPr>
          <w:color w:val="000000" w:themeColor="text1"/>
          <w:szCs w:val="24"/>
        </w:rPr>
      </w:pPr>
    </w:p>
    <w:p w14:paraId="73019373" w14:textId="77777777" w:rsidR="00F954F1" w:rsidRPr="00327D9D" w:rsidRDefault="00F954F1" w:rsidP="00C732E5">
      <w:pPr>
        <w:jc w:val="left"/>
        <w:rPr>
          <w:color w:val="000000" w:themeColor="text1"/>
          <w:szCs w:val="24"/>
        </w:rPr>
      </w:pPr>
    </w:p>
    <w:p w14:paraId="4E1BA5CF" w14:textId="77777777" w:rsidR="00F954F1" w:rsidRPr="00327D9D" w:rsidRDefault="00F954F1" w:rsidP="00C732E5">
      <w:pPr>
        <w:jc w:val="left"/>
        <w:rPr>
          <w:color w:val="000000" w:themeColor="text1"/>
          <w:szCs w:val="24"/>
        </w:rPr>
      </w:pPr>
    </w:p>
    <w:p w14:paraId="6E41B6E3" w14:textId="77777777" w:rsidR="00F954F1" w:rsidRPr="00327D9D" w:rsidRDefault="00F954F1" w:rsidP="00C732E5">
      <w:pPr>
        <w:jc w:val="left"/>
        <w:rPr>
          <w:color w:val="000000" w:themeColor="text1"/>
          <w:szCs w:val="24"/>
        </w:rPr>
      </w:pPr>
    </w:p>
    <w:p w14:paraId="5D9EA7CC" w14:textId="77777777" w:rsidR="00F954F1" w:rsidRPr="00327D9D" w:rsidRDefault="00F954F1" w:rsidP="00C732E5">
      <w:pPr>
        <w:jc w:val="left"/>
        <w:rPr>
          <w:color w:val="000000" w:themeColor="text1"/>
          <w:szCs w:val="24"/>
        </w:rPr>
      </w:pPr>
    </w:p>
    <w:p w14:paraId="54365857" w14:textId="77777777" w:rsidR="00F954F1" w:rsidRPr="00327D9D" w:rsidRDefault="00F954F1" w:rsidP="00C732E5">
      <w:pPr>
        <w:jc w:val="left"/>
        <w:rPr>
          <w:color w:val="000000" w:themeColor="text1"/>
          <w:szCs w:val="24"/>
        </w:rPr>
      </w:pPr>
    </w:p>
    <w:p w14:paraId="3B01F71B" w14:textId="77777777" w:rsidR="00F954F1" w:rsidRPr="00327D9D" w:rsidRDefault="00F954F1" w:rsidP="00C732E5">
      <w:pPr>
        <w:jc w:val="left"/>
        <w:rPr>
          <w:color w:val="000000" w:themeColor="text1"/>
          <w:szCs w:val="24"/>
        </w:rPr>
      </w:pPr>
    </w:p>
    <w:p w14:paraId="132164A0" w14:textId="77777777" w:rsidR="00F954F1" w:rsidRPr="00327D9D" w:rsidRDefault="00F954F1" w:rsidP="00C732E5">
      <w:pPr>
        <w:jc w:val="left"/>
        <w:rPr>
          <w:color w:val="000000" w:themeColor="text1"/>
          <w:szCs w:val="24"/>
        </w:rPr>
      </w:pPr>
    </w:p>
    <w:p w14:paraId="6796140B" w14:textId="77777777" w:rsidR="00F954F1" w:rsidRPr="00327D9D" w:rsidRDefault="00F954F1" w:rsidP="008E21A0">
      <w:pPr>
        <w:jc w:val="center"/>
        <w:rPr>
          <w:b/>
          <w:color w:val="000000" w:themeColor="text1"/>
          <w:sz w:val="28"/>
          <w:szCs w:val="28"/>
          <w:u w:val="single"/>
        </w:rPr>
      </w:pPr>
      <w:r w:rsidRPr="00327D9D">
        <w:rPr>
          <w:b/>
          <w:color w:val="000000" w:themeColor="text1"/>
          <w:sz w:val="28"/>
          <w:szCs w:val="28"/>
          <w:u w:val="single"/>
        </w:rPr>
        <w:lastRenderedPageBreak/>
        <w:t>Section A – Specified Grounds to Make Representations (from Regulation 4 of the Civil Enforcement of Parking Contraventions (</w:t>
      </w:r>
      <w:smartTag w:uri="urn:schemas-microsoft-com:office:smarttags" w:element="country-region">
        <w:smartTag w:uri="urn:schemas-microsoft-com:office:smarttags" w:element="place">
          <w:r w:rsidRPr="00327D9D">
            <w:rPr>
              <w:b/>
              <w:color w:val="000000" w:themeColor="text1"/>
              <w:sz w:val="28"/>
              <w:szCs w:val="28"/>
              <w:u w:val="single"/>
            </w:rPr>
            <w:t>England</w:t>
          </w:r>
        </w:smartTag>
      </w:smartTag>
      <w:r w:rsidRPr="00327D9D">
        <w:rPr>
          <w:b/>
          <w:color w:val="000000" w:themeColor="text1"/>
          <w:sz w:val="28"/>
          <w:szCs w:val="28"/>
          <w:u w:val="single"/>
        </w:rPr>
        <w:t>) Representations and Appeals Regulations 2007)</w:t>
      </w:r>
    </w:p>
    <w:p w14:paraId="7B92A554" w14:textId="77777777" w:rsidR="00F954F1" w:rsidRPr="00327D9D" w:rsidRDefault="00F954F1" w:rsidP="00C732E5">
      <w:pPr>
        <w:jc w:val="left"/>
        <w:rPr>
          <w:b/>
          <w:color w:val="000000" w:themeColor="text1"/>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4"/>
        <w:gridCol w:w="4814"/>
      </w:tblGrid>
      <w:tr w:rsidR="00327D9D" w:rsidRPr="00327D9D" w14:paraId="156AACD5" w14:textId="77777777" w:rsidTr="3A5D7EE5">
        <w:tc>
          <w:tcPr>
            <w:tcW w:w="4927" w:type="dxa"/>
            <w:shd w:val="clear" w:color="auto" w:fill="E6E6E6"/>
          </w:tcPr>
          <w:p w14:paraId="25450950" w14:textId="77777777" w:rsidR="00F954F1" w:rsidRPr="00327D9D" w:rsidRDefault="00F954F1" w:rsidP="00ED5859">
            <w:pPr>
              <w:jc w:val="center"/>
              <w:rPr>
                <w:b/>
                <w:color w:val="000000" w:themeColor="text1"/>
                <w:sz w:val="28"/>
                <w:szCs w:val="28"/>
              </w:rPr>
            </w:pPr>
            <w:r w:rsidRPr="00327D9D">
              <w:rPr>
                <w:b/>
                <w:color w:val="000000" w:themeColor="text1"/>
                <w:sz w:val="28"/>
                <w:szCs w:val="28"/>
              </w:rPr>
              <w:t>MAY ACCEPT REPRESENTATIONS</w:t>
            </w:r>
          </w:p>
        </w:tc>
        <w:tc>
          <w:tcPr>
            <w:tcW w:w="4927" w:type="dxa"/>
            <w:shd w:val="clear" w:color="auto" w:fill="E6E6E6"/>
          </w:tcPr>
          <w:p w14:paraId="039D1397" w14:textId="77777777" w:rsidR="00F954F1" w:rsidRPr="00327D9D" w:rsidRDefault="00F954F1" w:rsidP="00ED5859">
            <w:pPr>
              <w:jc w:val="center"/>
              <w:rPr>
                <w:b/>
                <w:color w:val="000000" w:themeColor="text1"/>
                <w:sz w:val="28"/>
                <w:szCs w:val="28"/>
              </w:rPr>
            </w:pPr>
            <w:r w:rsidRPr="00327D9D">
              <w:rPr>
                <w:b/>
                <w:color w:val="000000" w:themeColor="text1"/>
                <w:sz w:val="28"/>
                <w:szCs w:val="28"/>
              </w:rPr>
              <w:t>MAY REJECT REPRESENTATIONS</w:t>
            </w:r>
          </w:p>
        </w:tc>
      </w:tr>
      <w:tr w:rsidR="00327D9D" w:rsidRPr="00327D9D" w14:paraId="3AC1C42A" w14:textId="77777777" w:rsidTr="3A5D7EE5">
        <w:tc>
          <w:tcPr>
            <w:tcW w:w="9854" w:type="dxa"/>
            <w:gridSpan w:val="2"/>
          </w:tcPr>
          <w:p w14:paraId="09E5A0C4" w14:textId="77777777" w:rsidR="00F954F1" w:rsidRPr="00327D9D" w:rsidRDefault="00F954F1" w:rsidP="00ED5859">
            <w:pPr>
              <w:jc w:val="left"/>
              <w:rPr>
                <w:b/>
                <w:color w:val="000000" w:themeColor="text1"/>
                <w:szCs w:val="24"/>
              </w:rPr>
            </w:pPr>
            <w:r w:rsidRPr="00327D9D">
              <w:rPr>
                <w:b/>
                <w:color w:val="000000" w:themeColor="text1"/>
                <w:szCs w:val="24"/>
              </w:rPr>
              <w:t>SPECIFIED GROUND NO. 1.</w:t>
            </w:r>
            <w:r w:rsidRPr="00327D9D">
              <w:rPr>
                <w:b/>
                <w:color w:val="000000" w:themeColor="text1"/>
                <w:szCs w:val="24"/>
              </w:rPr>
              <w:tab/>
              <w:t>The contravention did not occur</w:t>
            </w:r>
          </w:p>
        </w:tc>
      </w:tr>
      <w:tr w:rsidR="00327D9D" w:rsidRPr="00327D9D" w14:paraId="14EABBA8" w14:textId="77777777" w:rsidTr="3A5D7EE5">
        <w:tc>
          <w:tcPr>
            <w:tcW w:w="9854" w:type="dxa"/>
            <w:gridSpan w:val="2"/>
          </w:tcPr>
          <w:p w14:paraId="3871A248" w14:textId="77777777" w:rsidR="00F954F1" w:rsidRPr="00327D9D" w:rsidRDefault="00F954F1" w:rsidP="00ED5859">
            <w:pPr>
              <w:jc w:val="left"/>
              <w:rPr>
                <w:b/>
                <w:color w:val="000000" w:themeColor="text1"/>
                <w:szCs w:val="24"/>
              </w:rPr>
            </w:pPr>
            <w:r w:rsidRPr="00327D9D">
              <w:rPr>
                <w:b/>
                <w:color w:val="000000" w:themeColor="text1"/>
                <w:szCs w:val="24"/>
              </w:rPr>
              <w:t xml:space="preserve">1.1      Where the motorist claims that he/she was loading or unloading </w:t>
            </w:r>
          </w:p>
        </w:tc>
      </w:tr>
      <w:tr w:rsidR="00327D9D" w:rsidRPr="00327D9D" w14:paraId="722D3A51" w14:textId="77777777" w:rsidTr="3A5D7EE5">
        <w:tc>
          <w:tcPr>
            <w:tcW w:w="4927" w:type="dxa"/>
          </w:tcPr>
          <w:p w14:paraId="407085AC" w14:textId="77777777" w:rsidR="00F954F1" w:rsidRPr="00327D9D" w:rsidRDefault="00F954F1" w:rsidP="00ED5859">
            <w:pPr>
              <w:jc w:val="left"/>
              <w:rPr>
                <w:color w:val="000000" w:themeColor="text1"/>
                <w:szCs w:val="24"/>
              </w:rPr>
            </w:pPr>
            <w:r w:rsidRPr="00327D9D">
              <w:rPr>
                <w:color w:val="000000" w:themeColor="text1"/>
                <w:szCs w:val="24"/>
              </w:rPr>
              <w:t>On a waiting prohibition or in a controlled bay and evidence is available to show that:</w:t>
            </w:r>
          </w:p>
          <w:p w14:paraId="65BAD8DE" w14:textId="77777777" w:rsidR="00F954F1" w:rsidRPr="00327D9D" w:rsidRDefault="00F954F1" w:rsidP="00ED5859">
            <w:pPr>
              <w:numPr>
                <w:ilvl w:val="0"/>
                <w:numId w:val="1"/>
              </w:numPr>
              <w:jc w:val="left"/>
              <w:rPr>
                <w:color w:val="000000" w:themeColor="text1"/>
                <w:szCs w:val="24"/>
              </w:rPr>
            </w:pPr>
            <w:r w:rsidRPr="00327D9D">
              <w:rPr>
                <w:color w:val="000000" w:themeColor="text1"/>
                <w:szCs w:val="24"/>
              </w:rPr>
              <w:t xml:space="preserve">The goods being delivered or collected were heavy, bulky or numerous and it would be unreasonable to expect them to be carried from ‘legal’ parking </w:t>
            </w:r>
            <w:proofErr w:type="gramStart"/>
            <w:r w:rsidRPr="00327D9D">
              <w:rPr>
                <w:color w:val="000000" w:themeColor="text1"/>
                <w:szCs w:val="24"/>
              </w:rPr>
              <w:t>places;</w:t>
            </w:r>
            <w:proofErr w:type="gramEnd"/>
          </w:p>
          <w:p w14:paraId="3A3F33B3" w14:textId="77777777" w:rsidR="00F954F1" w:rsidRPr="00327D9D" w:rsidRDefault="00F954F1" w:rsidP="00ED5859">
            <w:pPr>
              <w:numPr>
                <w:ilvl w:val="0"/>
                <w:numId w:val="1"/>
              </w:numPr>
              <w:jc w:val="left"/>
              <w:rPr>
                <w:color w:val="000000" w:themeColor="text1"/>
                <w:szCs w:val="24"/>
              </w:rPr>
            </w:pPr>
            <w:r w:rsidRPr="00327D9D">
              <w:rPr>
                <w:color w:val="000000" w:themeColor="text1"/>
                <w:szCs w:val="24"/>
              </w:rPr>
              <w:t xml:space="preserve">The loading/unloading activity was adjacent to the premises </w:t>
            </w:r>
            <w:proofErr w:type="gramStart"/>
            <w:r w:rsidRPr="00327D9D">
              <w:rPr>
                <w:color w:val="000000" w:themeColor="text1"/>
                <w:szCs w:val="24"/>
              </w:rPr>
              <w:t>concerned;</w:t>
            </w:r>
            <w:proofErr w:type="gramEnd"/>
          </w:p>
          <w:p w14:paraId="2261D9B4" w14:textId="77777777" w:rsidR="00F954F1" w:rsidRPr="00327D9D" w:rsidRDefault="00F954F1" w:rsidP="00ED5859">
            <w:pPr>
              <w:numPr>
                <w:ilvl w:val="0"/>
                <w:numId w:val="1"/>
              </w:numPr>
              <w:jc w:val="left"/>
              <w:rPr>
                <w:color w:val="000000" w:themeColor="text1"/>
                <w:szCs w:val="24"/>
              </w:rPr>
            </w:pPr>
            <w:r w:rsidRPr="00327D9D">
              <w:rPr>
                <w:color w:val="000000" w:themeColor="text1"/>
                <w:szCs w:val="24"/>
              </w:rPr>
              <w:t>The loading/unloading activity was timely (which includes checking goods and paperwork, but not delayed by unrelated activity).</w:t>
            </w:r>
          </w:p>
        </w:tc>
        <w:tc>
          <w:tcPr>
            <w:tcW w:w="4927" w:type="dxa"/>
          </w:tcPr>
          <w:p w14:paraId="716E0D09" w14:textId="77777777" w:rsidR="00F954F1" w:rsidRPr="00327D9D" w:rsidRDefault="00F954F1" w:rsidP="00ED5859">
            <w:pPr>
              <w:numPr>
                <w:ilvl w:val="0"/>
                <w:numId w:val="1"/>
              </w:numPr>
              <w:jc w:val="left"/>
              <w:rPr>
                <w:color w:val="000000" w:themeColor="text1"/>
                <w:szCs w:val="24"/>
              </w:rPr>
            </w:pPr>
            <w:r w:rsidRPr="00327D9D">
              <w:rPr>
                <w:color w:val="000000" w:themeColor="text1"/>
                <w:szCs w:val="24"/>
              </w:rPr>
              <w:t xml:space="preserve">On school zig zag </w:t>
            </w:r>
            <w:proofErr w:type="gramStart"/>
            <w:r w:rsidRPr="00327D9D">
              <w:rPr>
                <w:color w:val="000000" w:themeColor="text1"/>
                <w:szCs w:val="24"/>
              </w:rPr>
              <w:t>markings;</w:t>
            </w:r>
            <w:proofErr w:type="gramEnd"/>
          </w:p>
          <w:p w14:paraId="2C065337" w14:textId="77777777" w:rsidR="00F954F1" w:rsidRPr="00327D9D" w:rsidRDefault="00F954F1" w:rsidP="00ED5859">
            <w:pPr>
              <w:numPr>
                <w:ilvl w:val="0"/>
                <w:numId w:val="1"/>
              </w:numPr>
              <w:jc w:val="left"/>
              <w:rPr>
                <w:color w:val="000000" w:themeColor="text1"/>
                <w:szCs w:val="24"/>
              </w:rPr>
            </w:pPr>
            <w:r w:rsidRPr="00327D9D">
              <w:rPr>
                <w:color w:val="000000" w:themeColor="text1"/>
                <w:szCs w:val="24"/>
              </w:rPr>
              <w:t xml:space="preserve">On bus stop </w:t>
            </w:r>
            <w:proofErr w:type="gramStart"/>
            <w:r w:rsidRPr="00327D9D">
              <w:rPr>
                <w:color w:val="000000" w:themeColor="text1"/>
                <w:szCs w:val="24"/>
              </w:rPr>
              <w:t>clearways;</w:t>
            </w:r>
            <w:proofErr w:type="gramEnd"/>
          </w:p>
          <w:p w14:paraId="7BAB6B22" w14:textId="77777777" w:rsidR="00F954F1" w:rsidRPr="00327D9D" w:rsidRDefault="00F954F1" w:rsidP="00ED5859">
            <w:pPr>
              <w:numPr>
                <w:ilvl w:val="0"/>
                <w:numId w:val="1"/>
              </w:numPr>
              <w:jc w:val="left"/>
              <w:rPr>
                <w:color w:val="000000" w:themeColor="text1"/>
                <w:szCs w:val="24"/>
              </w:rPr>
            </w:pPr>
            <w:r w:rsidRPr="00327D9D">
              <w:rPr>
                <w:color w:val="000000" w:themeColor="text1"/>
                <w:szCs w:val="24"/>
              </w:rPr>
              <w:t xml:space="preserve">On Police </w:t>
            </w:r>
            <w:proofErr w:type="gramStart"/>
            <w:r w:rsidRPr="00327D9D">
              <w:rPr>
                <w:color w:val="000000" w:themeColor="text1"/>
                <w:szCs w:val="24"/>
              </w:rPr>
              <w:t>bays;</w:t>
            </w:r>
            <w:proofErr w:type="gramEnd"/>
          </w:p>
          <w:p w14:paraId="4D67D421" w14:textId="2341CA96" w:rsidR="00E41D77" w:rsidRPr="00327D9D" w:rsidRDefault="00E41D77" w:rsidP="00ED5859">
            <w:pPr>
              <w:numPr>
                <w:ilvl w:val="0"/>
                <w:numId w:val="1"/>
              </w:numPr>
              <w:jc w:val="left"/>
              <w:rPr>
                <w:color w:val="000000" w:themeColor="text1"/>
                <w:szCs w:val="24"/>
              </w:rPr>
            </w:pPr>
            <w:r w:rsidRPr="00327D9D">
              <w:rPr>
                <w:color w:val="000000" w:themeColor="text1"/>
                <w:szCs w:val="24"/>
              </w:rPr>
              <w:t>On disabled bays</w:t>
            </w:r>
          </w:p>
          <w:p w14:paraId="3122C703" w14:textId="6C672E4B" w:rsidR="00F954F1" w:rsidRPr="00327D9D" w:rsidRDefault="00F954F1" w:rsidP="00ED5859">
            <w:pPr>
              <w:numPr>
                <w:ilvl w:val="0"/>
                <w:numId w:val="1"/>
              </w:numPr>
              <w:jc w:val="left"/>
              <w:rPr>
                <w:color w:val="000000" w:themeColor="text1"/>
                <w:szCs w:val="24"/>
              </w:rPr>
            </w:pPr>
            <w:r w:rsidRPr="00327D9D">
              <w:rPr>
                <w:color w:val="000000" w:themeColor="text1"/>
                <w:szCs w:val="24"/>
              </w:rPr>
              <w:t>Where loading</w:t>
            </w:r>
            <w:r w:rsidR="00E41D77" w:rsidRPr="00327D9D">
              <w:rPr>
                <w:color w:val="000000" w:themeColor="text1"/>
                <w:szCs w:val="24"/>
              </w:rPr>
              <w:t>/unloading</w:t>
            </w:r>
            <w:r w:rsidRPr="00327D9D">
              <w:rPr>
                <w:color w:val="000000" w:themeColor="text1"/>
                <w:szCs w:val="24"/>
              </w:rPr>
              <w:t xml:space="preserve"> is </w:t>
            </w:r>
            <w:proofErr w:type="gramStart"/>
            <w:r w:rsidRPr="00327D9D">
              <w:rPr>
                <w:color w:val="000000" w:themeColor="text1"/>
                <w:szCs w:val="24"/>
              </w:rPr>
              <w:t>prohibited;</w:t>
            </w:r>
            <w:proofErr w:type="gramEnd"/>
          </w:p>
          <w:p w14:paraId="4FE6BE72" w14:textId="77777777" w:rsidR="00F954F1" w:rsidRPr="00327D9D" w:rsidRDefault="00F954F1" w:rsidP="00ED5859">
            <w:pPr>
              <w:numPr>
                <w:ilvl w:val="0"/>
                <w:numId w:val="1"/>
              </w:numPr>
              <w:jc w:val="left"/>
              <w:rPr>
                <w:color w:val="000000" w:themeColor="text1"/>
                <w:szCs w:val="24"/>
              </w:rPr>
            </w:pPr>
            <w:r w:rsidRPr="00327D9D">
              <w:rPr>
                <w:color w:val="000000" w:themeColor="text1"/>
                <w:szCs w:val="24"/>
              </w:rPr>
              <w:t>In car parks (except when depositing materials in recycling bins</w:t>
            </w:r>
            <w:proofErr w:type="gramStart"/>
            <w:r w:rsidRPr="00327D9D">
              <w:rPr>
                <w:color w:val="000000" w:themeColor="text1"/>
                <w:szCs w:val="24"/>
              </w:rPr>
              <w:t>);</w:t>
            </w:r>
            <w:proofErr w:type="gramEnd"/>
          </w:p>
          <w:p w14:paraId="2E0592BE" w14:textId="200AC0D2" w:rsidR="00E41D77" w:rsidRPr="00327D9D" w:rsidRDefault="00E41D77" w:rsidP="00ED5859">
            <w:pPr>
              <w:numPr>
                <w:ilvl w:val="0"/>
                <w:numId w:val="1"/>
              </w:numPr>
              <w:jc w:val="left"/>
              <w:rPr>
                <w:color w:val="000000" w:themeColor="text1"/>
                <w:szCs w:val="24"/>
              </w:rPr>
            </w:pPr>
            <w:r w:rsidRPr="00327D9D">
              <w:rPr>
                <w:color w:val="000000" w:themeColor="text1"/>
                <w:szCs w:val="24"/>
              </w:rPr>
              <w:t xml:space="preserve">In goods vehicle loading bays where the vehicle is not a goods vehicle. </w:t>
            </w:r>
          </w:p>
          <w:p w14:paraId="05A0FFC7" w14:textId="13FAF6A9" w:rsidR="00F954F1" w:rsidRPr="00327D9D" w:rsidRDefault="00F954F1" w:rsidP="3A5D7EE5">
            <w:pPr>
              <w:ind w:left="360"/>
              <w:jc w:val="left"/>
              <w:rPr>
                <w:color w:val="000000" w:themeColor="text1"/>
                <w:szCs w:val="24"/>
              </w:rPr>
            </w:pPr>
          </w:p>
        </w:tc>
      </w:tr>
      <w:tr w:rsidR="00327D9D" w:rsidRPr="00327D9D" w14:paraId="64C1BC27" w14:textId="77777777" w:rsidTr="3A5D7EE5">
        <w:tc>
          <w:tcPr>
            <w:tcW w:w="9854" w:type="dxa"/>
            <w:gridSpan w:val="2"/>
          </w:tcPr>
          <w:p w14:paraId="71B37BA8" w14:textId="77777777" w:rsidR="00F954F1" w:rsidRPr="00327D9D" w:rsidRDefault="00F954F1" w:rsidP="00951EFD">
            <w:pPr>
              <w:rPr>
                <w:b/>
                <w:color w:val="000000" w:themeColor="text1"/>
                <w:szCs w:val="24"/>
              </w:rPr>
            </w:pPr>
            <w:r w:rsidRPr="00327D9D">
              <w:rPr>
                <w:b/>
                <w:color w:val="000000" w:themeColor="text1"/>
                <w:szCs w:val="24"/>
              </w:rPr>
              <w:t xml:space="preserve">1.2.        Where the motorist claims that a parking </w:t>
            </w:r>
            <w:proofErr w:type="gramStart"/>
            <w:r w:rsidRPr="00327D9D">
              <w:rPr>
                <w:b/>
                <w:color w:val="000000" w:themeColor="text1"/>
                <w:szCs w:val="24"/>
              </w:rPr>
              <w:t>pay</w:t>
            </w:r>
            <w:proofErr w:type="gramEnd"/>
            <w:r w:rsidRPr="00327D9D">
              <w:rPr>
                <w:b/>
                <w:color w:val="000000" w:themeColor="text1"/>
                <w:szCs w:val="24"/>
              </w:rPr>
              <w:t xml:space="preserve"> and display ticket machine </w:t>
            </w:r>
          </w:p>
          <w:p w14:paraId="4BEFF528" w14:textId="77777777" w:rsidR="00F954F1" w:rsidRPr="00327D9D" w:rsidRDefault="00F954F1" w:rsidP="00951EFD">
            <w:pPr>
              <w:rPr>
                <w:b/>
                <w:color w:val="000000" w:themeColor="text1"/>
                <w:szCs w:val="24"/>
              </w:rPr>
            </w:pPr>
            <w:r w:rsidRPr="00327D9D">
              <w:rPr>
                <w:b/>
                <w:color w:val="000000" w:themeColor="text1"/>
                <w:szCs w:val="24"/>
              </w:rPr>
              <w:t xml:space="preserve">              was faulty:   </w:t>
            </w:r>
          </w:p>
        </w:tc>
      </w:tr>
      <w:tr w:rsidR="00327D9D" w:rsidRPr="00327D9D" w14:paraId="51C48106" w14:textId="77777777" w:rsidTr="3A5D7EE5">
        <w:tc>
          <w:tcPr>
            <w:tcW w:w="4927" w:type="dxa"/>
          </w:tcPr>
          <w:p w14:paraId="166A56FF" w14:textId="77777777" w:rsidR="00F954F1" w:rsidRPr="00327D9D" w:rsidRDefault="00F954F1" w:rsidP="00ED5859">
            <w:pPr>
              <w:numPr>
                <w:ilvl w:val="0"/>
                <w:numId w:val="2"/>
              </w:numPr>
              <w:jc w:val="left"/>
              <w:rPr>
                <w:color w:val="000000" w:themeColor="text1"/>
                <w:szCs w:val="24"/>
              </w:rPr>
            </w:pPr>
            <w:r w:rsidRPr="00327D9D">
              <w:rPr>
                <w:color w:val="000000" w:themeColor="text1"/>
                <w:szCs w:val="24"/>
              </w:rPr>
              <w:t xml:space="preserve">Where service records confirm a fault or that the machine had been taken out of service at the time of the </w:t>
            </w:r>
            <w:proofErr w:type="gramStart"/>
            <w:r w:rsidRPr="00327D9D">
              <w:rPr>
                <w:color w:val="000000" w:themeColor="text1"/>
                <w:szCs w:val="24"/>
              </w:rPr>
              <w:t>contravention;</w:t>
            </w:r>
            <w:proofErr w:type="gramEnd"/>
          </w:p>
          <w:p w14:paraId="6263A7E1" w14:textId="77777777" w:rsidR="00F954F1" w:rsidRPr="00327D9D" w:rsidRDefault="00F954F1" w:rsidP="00ED5859">
            <w:pPr>
              <w:numPr>
                <w:ilvl w:val="0"/>
                <w:numId w:val="2"/>
              </w:numPr>
              <w:jc w:val="left"/>
              <w:rPr>
                <w:color w:val="000000" w:themeColor="text1"/>
                <w:szCs w:val="24"/>
              </w:rPr>
            </w:pPr>
            <w:r w:rsidRPr="00327D9D">
              <w:rPr>
                <w:color w:val="000000" w:themeColor="text1"/>
                <w:szCs w:val="24"/>
              </w:rPr>
              <w:t>If there is reasonable doubt because evidence is not available to confirm that a machine was working at the time and, where directed, there was not another ticket machine nearby which was operating correctly.</w:t>
            </w:r>
          </w:p>
        </w:tc>
        <w:tc>
          <w:tcPr>
            <w:tcW w:w="4927" w:type="dxa"/>
          </w:tcPr>
          <w:p w14:paraId="34D22849" w14:textId="77777777" w:rsidR="00F954F1" w:rsidRPr="00327D9D" w:rsidRDefault="00F954F1" w:rsidP="00ED5859">
            <w:pPr>
              <w:numPr>
                <w:ilvl w:val="0"/>
                <w:numId w:val="2"/>
              </w:numPr>
              <w:jc w:val="left"/>
              <w:rPr>
                <w:color w:val="000000" w:themeColor="text1"/>
                <w:szCs w:val="24"/>
              </w:rPr>
            </w:pPr>
            <w:r w:rsidRPr="00327D9D">
              <w:rPr>
                <w:color w:val="000000" w:themeColor="text1"/>
                <w:szCs w:val="24"/>
              </w:rPr>
              <w:t>If there was another ticket machine nearby that was working correctly at the time.</w:t>
            </w:r>
          </w:p>
          <w:p w14:paraId="3EA57AE9" w14:textId="77777777" w:rsidR="00F954F1" w:rsidRPr="00327D9D" w:rsidRDefault="00F954F1" w:rsidP="00ED5859">
            <w:pPr>
              <w:numPr>
                <w:ilvl w:val="0"/>
                <w:numId w:val="2"/>
              </w:numPr>
              <w:jc w:val="left"/>
              <w:rPr>
                <w:color w:val="000000" w:themeColor="text1"/>
                <w:szCs w:val="24"/>
              </w:rPr>
            </w:pPr>
            <w:r w:rsidRPr="00327D9D">
              <w:rPr>
                <w:color w:val="000000" w:themeColor="text1"/>
                <w:szCs w:val="24"/>
              </w:rPr>
              <w:t>If there is no record of the machine being faulty or taken out of service.</w:t>
            </w:r>
          </w:p>
          <w:p w14:paraId="3B09D9DE" w14:textId="77777777" w:rsidR="00F954F1" w:rsidRPr="00327D9D" w:rsidRDefault="00F954F1" w:rsidP="00ED5859">
            <w:pPr>
              <w:numPr>
                <w:ilvl w:val="0"/>
                <w:numId w:val="2"/>
              </w:numPr>
              <w:jc w:val="left"/>
              <w:rPr>
                <w:color w:val="000000" w:themeColor="text1"/>
                <w:szCs w:val="24"/>
              </w:rPr>
            </w:pPr>
            <w:r w:rsidRPr="00327D9D">
              <w:rPr>
                <w:color w:val="000000" w:themeColor="text1"/>
                <w:szCs w:val="24"/>
              </w:rPr>
              <w:t>If there is reasonable doubt because evidence confirms that other motorists had been able to purchase pay and display tickets at the same location during the relevant period.</w:t>
            </w:r>
          </w:p>
        </w:tc>
      </w:tr>
      <w:tr w:rsidR="00327D9D" w:rsidRPr="00327D9D" w14:paraId="6FA94622" w14:textId="77777777" w:rsidTr="3A5D7EE5">
        <w:tc>
          <w:tcPr>
            <w:tcW w:w="9854" w:type="dxa"/>
            <w:gridSpan w:val="2"/>
          </w:tcPr>
          <w:p w14:paraId="0B72DBB1" w14:textId="77777777" w:rsidR="00F954F1" w:rsidRPr="00327D9D" w:rsidRDefault="00F954F1" w:rsidP="00ED5859">
            <w:pPr>
              <w:jc w:val="left"/>
              <w:outlineLvl w:val="0"/>
              <w:rPr>
                <w:b/>
                <w:color w:val="000000" w:themeColor="text1"/>
                <w:szCs w:val="24"/>
              </w:rPr>
            </w:pPr>
            <w:r w:rsidRPr="00327D9D">
              <w:rPr>
                <w:b/>
                <w:color w:val="000000" w:themeColor="text1"/>
                <w:szCs w:val="24"/>
              </w:rPr>
              <w:t xml:space="preserve">1.3.       Where the motorist claims that the restriction is not clearly signed or </w:t>
            </w:r>
          </w:p>
          <w:p w14:paraId="6C10BB3D" w14:textId="77777777" w:rsidR="00F954F1" w:rsidRPr="00327D9D" w:rsidRDefault="00F954F1" w:rsidP="00ED5859">
            <w:pPr>
              <w:jc w:val="left"/>
              <w:outlineLvl w:val="0"/>
              <w:rPr>
                <w:b/>
                <w:color w:val="000000" w:themeColor="text1"/>
                <w:szCs w:val="24"/>
              </w:rPr>
            </w:pPr>
            <w:r w:rsidRPr="00327D9D">
              <w:rPr>
                <w:b/>
                <w:color w:val="000000" w:themeColor="text1"/>
                <w:szCs w:val="24"/>
              </w:rPr>
              <w:t xml:space="preserve">             marked:</w:t>
            </w:r>
          </w:p>
        </w:tc>
      </w:tr>
      <w:tr w:rsidR="00327D9D" w:rsidRPr="00327D9D" w14:paraId="6AE013C8" w14:textId="77777777" w:rsidTr="3A5D7EE5">
        <w:tc>
          <w:tcPr>
            <w:tcW w:w="4927" w:type="dxa"/>
          </w:tcPr>
          <w:p w14:paraId="6C9CC241" w14:textId="77777777" w:rsidR="00F954F1" w:rsidRPr="00327D9D" w:rsidRDefault="00F954F1" w:rsidP="00ED5859">
            <w:pPr>
              <w:numPr>
                <w:ilvl w:val="0"/>
                <w:numId w:val="3"/>
              </w:numPr>
              <w:jc w:val="left"/>
              <w:rPr>
                <w:color w:val="000000" w:themeColor="text1"/>
                <w:szCs w:val="24"/>
              </w:rPr>
            </w:pPr>
            <w:r w:rsidRPr="00327D9D">
              <w:rPr>
                <w:color w:val="000000" w:themeColor="text1"/>
                <w:szCs w:val="24"/>
              </w:rPr>
              <w:t xml:space="preserve">If signs and/or markings are missing or </w:t>
            </w:r>
            <w:proofErr w:type="gramStart"/>
            <w:r w:rsidRPr="00327D9D">
              <w:rPr>
                <w:color w:val="000000" w:themeColor="text1"/>
                <w:szCs w:val="24"/>
              </w:rPr>
              <w:t>unclear;</w:t>
            </w:r>
            <w:proofErr w:type="gramEnd"/>
          </w:p>
          <w:p w14:paraId="6CB775A2" w14:textId="77777777" w:rsidR="00F954F1" w:rsidRPr="00327D9D" w:rsidRDefault="00F954F1" w:rsidP="00ED5859">
            <w:pPr>
              <w:numPr>
                <w:ilvl w:val="0"/>
                <w:numId w:val="3"/>
              </w:numPr>
              <w:jc w:val="left"/>
              <w:rPr>
                <w:color w:val="000000" w:themeColor="text1"/>
                <w:szCs w:val="24"/>
              </w:rPr>
            </w:pPr>
            <w:r w:rsidRPr="00327D9D">
              <w:rPr>
                <w:color w:val="000000" w:themeColor="text1"/>
                <w:szCs w:val="24"/>
              </w:rPr>
              <w:t>If signs and markings are inconsistent with each other and/or with the Traffic Regulation Order or other legislation.</w:t>
            </w:r>
          </w:p>
        </w:tc>
        <w:tc>
          <w:tcPr>
            <w:tcW w:w="4927" w:type="dxa"/>
          </w:tcPr>
          <w:p w14:paraId="3B9AE7DA" w14:textId="77777777" w:rsidR="00F954F1" w:rsidRPr="00327D9D" w:rsidRDefault="00F954F1" w:rsidP="00ED5859">
            <w:pPr>
              <w:numPr>
                <w:ilvl w:val="0"/>
                <w:numId w:val="3"/>
              </w:numPr>
              <w:jc w:val="left"/>
              <w:rPr>
                <w:color w:val="000000" w:themeColor="text1"/>
                <w:szCs w:val="24"/>
              </w:rPr>
            </w:pPr>
            <w:r w:rsidRPr="00327D9D">
              <w:rPr>
                <w:color w:val="000000" w:themeColor="text1"/>
                <w:szCs w:val="24"/>
              </w:rPr>
              <w:t>If site visit records or photographs establish that signs and/or markings are correct and consistent with each other and/or the Traffic Regulation Order or other legislation.</w:t>
            </w:r>
          </w:p>
        </w:tc>
      </w:tr>
    </w:tbl>
    <w:p w14:paraId="7073ACE1" w14:textId="77777777" w:rsidR="00F954F1" w:rsidRPr="00327D9D" w:rsidRDefault="00F954F1">
      <w:pPr>
        <w:rPr>
          <w:color w:val="000000" w:themeColor="text1"/>
        </w:rPr>
      </w:pPr>
      <w:r w:rsidRPr="00327D9D">
        <w:rPr>
          <w:color w:val="000000" w:themeColor="text1"/>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4"/>
        <w:gridCol w:w="4814"/>
      </w:tblGrid>
      <w:tr w:rsidR="00327D9D" w:rsidRPr="00327D9D" w14:paraId="51978FED" w14:textId="77777777" w:rsidTr="00E85AD9">
        <w:tc>
          <w:tcPr>
            <w:tcW w:w="4814" w:type="dxa"/>
            <w:shd w:val="clear" w:color="auto" w:fill="E6E6E6"/>
          </w:tcPr>
          <w:p w14:paraId="5030429B" w14:textId="77777777" w:rsidR="00F954F1" w:rsidRPr="00327D9D" w:rsidRDefault="00F954F1" w:rsidP="00ED5859">
            <w:pPr>
              <w:jc w:val="center"/>
              <w:rPr>
                <w:b/>
                <w:color w:val="000000" w:themeColor="text1"/>
                <w:sz w:val="28"/>
                <w:szCs w:val="28"/>
              </w:rPr>
            </w:pPr>
            <w:r w:rsidRPr="00327D9D">
              <w:rPr>
                <w:b/>
                <w:color w:val="000000" w:themeColor="text1"/>
                <w:sz w:val="28"/>
                <w:szCs w:val="28"/>
              </w:rPr>
              <w:lastRenderedPageBreak/>
              <w:t>MAY ACCEPT REPRESENTATIONS</w:t>
            </w:r>
          </w:p>
        </w:tc>
        <w:tc>
          <w:tcPr>
            <w:tcW w:w="4814" w:type="dxa"/>
            <w:shd w:val="clear" w:color="auto" w:fill="E6E6E6"/>
          </w:tcPr>
          <w:p w14:paraId="5699D1A8" w14:textId="77777777" w:rsidR="00F954F1" w:rsidRPr="00327D9D" w:rsidRDefault="00F954F1" w:rsidP="00ED5859">
            <w:pPr>
              <w:jc w:val="center"/>
              <w:rPr>
                <w:b/>
                <w:color w:val="000000" w:themeColor="text1"/>
                <w:sz w:val="28"/>
                <w:szCs w:val="28"/>
              </w:rPr>
            </w:pPr>
            <w:r w:rsidRPr="00327D9D">
              <w:rPr>
                <w:b/>
                <w:color w:val="000000" w:themeColor="text1"/>
                <w:sz w:val="28"/>
                <w:szCs w:val="28"/>
              </w:rPr>
              <w:t>MAY REJECT REPRESENTATIONS</w:t>
            </w:r>
          </w:p>
        </w:tc>
      </w:tr>
      <w:tr w:rsidR="00327D9D" w:rsidRPr="00327D9D" w14:paraId="4A06FA3E" w14:textId="77777777" w:rsidTr="00E85AD9">
        <w:tc>
          <w:tcPr>
            <w:tcW w:w="9628" w:type="dxa"/>
            <w:gridSpan w:val="2"/>
          </w:tcPr>
          <w:p w14:paraId="153FCDA6" w14:textId="77777777" w:rsidR="00F954F1" w:rsidRPr="00327D9D" w:rsidRDefault="00F954F1" w:rsidP="00ED5859">
            <w:pPr>
              <w:jc w:val="left"/>
              <w:rPr>
                <w:b/>
                <w:color w:val="000000" w:themeColor="text1"/>
                <w:szCs w:val="24"/>
              </w:rPr>
            </w:pPr>
            <w:r w:rsidRPr="00327D9D">
              <w:rPr>
                <w:b/>
                <w:color w:val="000000" w:themeColor="text1"/>
                <w:szCs w:val="24"/>
              </w:rPr>
              <w:t>1.4.       Where the motorist was carrying out building works:</w:t>
            </w:r>
          </w:p>
        </w:tc>
      </w:tr>
      <w:tr w:rsidR="00327D9D" w:rsidRPr="00327D9D" w14:paraId="79BAA5A4" w14:textId="77777777" w:rsidTr="00E85AD9">
        <w:tc>
          <w:tcPr>
            <w:tcW w:w="4814" w:type="dxa"/>
          </w:tcPr>
          <w:p w14:paraId="6E779BCA" w14:textId="77777777" w:rsidR="00F954F1" w:rsidRPr="00327D9D" w:rsidRDefault="00F954F1" w:rsidP="00ED5859">
            <w:pPr>
              <w:numPr>
                <w:ilvl w:val="0"/>
                <w:numId w:val="4"/>
              </w:numPr>
              <w:jc w:val="left"/>
              <w:rPr>
                <w:color w:val="000000" w:themeColor="text1"/>
                <w:szCs w:val="24"/>
              </w:rPr>
            </w:pPr>
            <w:r w:rsidRPr="00327D9D">
              <w:rPr>
                <w:color w:val="000000" w:themeColor="text1"/>
                <w:szCs w:val="24"/>
              </w:rPr>
              <w:t>If evidence confirms that the motorist was loading/</w:t>
            </w:r>
            <w:proofErr w:type="gramStart"/>
            <w:r w:rsidRPr="00327D9D">
              <w:rPr>
                <w:color w:val="000000" w:themeColor="text1"/>
                <w:szCs w:val="24"/>
              </w:rPr>
              <w:t>unloading;</w:t>
            </w:r>
            <w:proofErr w:type="gramEnd"/>
          </w:p>
          <w:p w14:paraId="317D33E6" w14:textId="77777777" w:rsidR="00F954F1" w:rsidRPr="00327D9D" w:rsidRDefault="00F954F1" w:rsidP="00ED5859">
            <w:pPr>
              <w:numPr>
                <w:ilvl w:val="0"/>
                <w:numId w:val="4"/>
              </w:numPr>
              <w:jc w:val="left"/>
              <w:rPr>
                <w:color w:val="000000" w:themeColor="text1"/>
                <w:szCs w:val="24"/>
              </w:rPr>
            </w:pPr>
            <w:r w:rsidRPr="00327D9D">
              <w:rPr>
                <w:color w:val="000000" w:themeColor="text1"/>
                <w:szCs w:val="24"/>
              </w:rPr>
              <w:t xml:space="preserve">If a valid dispensation notice to park at the location in question had been issued and was on display in the </w:t>
            </w:r>
            <w:proofErr w:type="gramStart"/>
            <w:r w:rsidRPr="00327D9D">
              <w:rPr>
                <w:color w:val="000000" w:themeColor="text1"/>
                <w:szCs w:val="24"/>
              </w:rPr>
              <w:t>vehicle;</w:t>
            </w:r>
            <w:proofErr w:type="gramEnd"/>
          </w:p>
          <w:p w14:paraId="53438E39" w14:textId="77777777" w:rsidR="00F954F1" w:rsidRPr="00327D9D" w:rsidRDefault="00F954F1" w:rsidP="00ED5859">
            <w:pPr>
              <w:numPr>
                <w:ilvl w:val="0"/>
                <w:numId w:val="4"/>
              </w:numPr>
              <w:jc w:val="left"/>
              <w:rPr>
                <w:color w:val="000000" w:themeColor="text1"/>
                <w:szCs w:val="24"/>
              </w:rPr>
            </w:pPr>
            <w:r w:rsidRPr="00327D9D">
              <w:rPr>
                <w:color w:val="000000" w:themeColor="text1"/>
                <w:szCs w:val="24"/>
              </w:rPr>
              <w:t xml:space="preserve">If works are of a statutory nature or are exempted from restrictions by a Traffic Regulation Order or </w:t>
            </w:r>
            <w:proofErr w:type="gramStart"/>
            <w:r w:rsidRPr="00327D9D">
              <w:rPr>
                <w:color w:val="000000" w:themeColor="text1"/>
                <w:szCs w:val="24"/>
              </w:rPr>
              <w:t>legislation;</w:t>
            </w:r>
            <w:proofErr w:type="gramEnd"/>
          </w:p>
          <w:p w14:paraId="1B934831" w14:textId="77777777" w:rsidR="00F954F1" w:rsidRPr="00327D9D" w:rsidRDefault="00F954F1" w:rsidP="00ED5859">
            <w:pPr>
              <w:numPr>
                <w:ilvl w:val="0"/>
                <w:numId w:val="4"/>
              </w:numPr>
              <w:jc w:val="left"/>
              <w:rPr>
                <w:color w:val="000000" w:themeColor="text1"/>
                <w:szCs w:val="24"/>
              </w:rPr>
            </w:pPr>
            <w:r w:rsidRPr="00327D9D">
              <w:rPr>
                <w:color w:val="000000" w:themeColor="text1"/>
                <w:szCs w:val="24"/>
              </w:rPr>
              <w:t>If it can be proven that works were an emergency.</w:t>
            </w:r>
          </w:p>
        </w:tc>
        <w:tc>
          <w:tcPr>
            <w:tcW w:w="4814" w:type="dxa"/>
          </w:tcPr>
          <w:p w14:paraId="0DB729A9" w14:textId="77777777" w:rsidR="00E41D77" w:rsidRPr="00327D9D" w:rsidRDefault="00E41D77" w:rsidP="00E41D77">
            <w:pPr>
              <w:numPr>
                <w:ilvl w:val="0"/>
                <w:numId w:val="4"/>
              </w:numPr>
              <w:jc w:val="left"/>
              <w:rPr>
                <w:color w:val="000000" w:themeColor="text1"/>
                <w:szCs w:val="24"/>
              </w:rPr>
            </w:pPr>
            <w:r w:rsidRPr="00327D9D">
              <w:rPr>
                <w:color w:val="000000" w:themeColor="text1"/>
                <w:szCs w:val="24"/>
              </w:rPr>
              <w:t xml:space="preserve">On Police </w:t>
            </w:r>
            <w:proofErr w:type="gramStart"/>
            <w:r w:rsidRPr="00327D9D">
              <w:rPr>
                <w:color w:val="000000" w:themeColor="text1"/>
                <w:szCs w:val="24"/>
              </w:rPr>
              <w:t>bays;</w:t>
            </w:r>
            <w:proofErr w:type="gramEnd"/>
          </w:p>
          <w:p w14:paraId="46C5FD67" w14:textId="77777777" w:rsidR="00E41D77" w:rsidRPr="00327D9D" w:rsidRDefault="00E41D77" w:rsidP="00E41D77">
            <w:pPr>
              <w:numPr>
                <w:ilvl w:val="0"/>
                <w:numId w:val="4"/>
              </w:numPr>
              <w:jc w:val="left"/>
              <w:rPr>
                <w:color w:val="000000" w:themeColor="text1"/>
                <w:szCs w:val="24"/>
              </w:rPr>
            </w:pPr>
            <w:r w:rsidRPr="00327D9D">
              <w:rPr>
                <w:color w:val="000000" w:themeColor="text1"/>
                <w:szCs w:val="24"/>
              </w:rPr>
              <w:t>On disabled bays</w:t>
            </w:r>
          </w:p>
          <w:p w14:paraId="34973D6C" w14:textId="77777777" w:rsidR="00E41D77" w:rsidRPr="00327D9D" w:rsidRDefault="00E41D77" w:rsidP="00E41D77">
            <w:pPr>
              <w:numPr>
                <w:ilvl w:val="0"/>
                <w:numId w:val="4"/>
              </w:numPr>
              <w:jc w:val="left"/>
              <w:rPr>
                <w:color w:val="000000" w:themeColor="text1"/>
                <w:szCs w:val="24"/>
              </w:rPr>
            </w:pPr>
            <w:r w:rsidRPr="00327D9D">
              <w:rPr>
                <w:color w:val="000000" w:themeColor="text1"/>
                <w:szCs w:val="24"/>
              </w:rPr>
              <w:t xml:space="preserve">Where loading/unloading is </w:t>
            </w:r>
            <w:proofErr w:type="gramStart"/>
            <w:r w:rsidRPr="00327D9D">
              <w:rPr>
                <w:color w:val="000000" w:themeColor="text1"/>
                <w:szCs w:val="24"/>
              </w:rPr>
              <w:t>prohibited;</w:t>
            </w:r>
            <w:proofErr w:type="gramEnd"/>
          </w:p>
          <w:p w14:paraId="291C2C61" w14:textId="77777777" w:rsidR="00E41D77" w:rsidRPr="00327D9D" w:rsidRDefault="00E41D77" w:rsidP="00E41D77">
            <w:pPr>
              <w:numPr>
                <w:ilvl w:val="0"/>
                <w:numId w:val="4"/>
              </w:numPr>
              <w:jc w:val="left"/>
              <w:rPr>
                <w:color w:val="000000" w:themeColor="text1"/>
                <w:szCs w:val="24"/>
              </w:rPr>
            </w:pPr>
            <w:r w:rsidRPr="00327D9D">
              <w:rPr>
                <w:color w:val="000000" w:themeColor="text1"/>
                <w:szCs w:val="24"/>
              </w:rPr>
              <w:t>In car parks (except when depositing materials in recycling bins</w:t>
            </w:r>
            <w:proofErr w:type="gramStart"/>
            <w:r w:rsidRPr="00327D9D">
              <w:rPr>
                <w:color w:val="000000" w:themeColor="text1"/>
                <w:szCs w:val="24"/>
              </w:rPr>
              <w:t>);</w:t>
            </w:r>
            <w:proofErr w:type="gramEnd"/>
          </w:p>
          <w:p w14:paraId="38DF5E67" w14:textId="77777777" w:rsidR="00E41D77" w:rsidRPr="00327D9D" w:rsidRDefault="00E41D77" w:rsidP="00E41D77">
            <w:pPr>
              <w:numPr>
                <w:ilvl w:val="0"/>
                <w:numId w:val="4"/>
              </w:numPr>
              <w:jc w:val="left"/>
              <w:rPr>
                <w:color w:val="000000" w:themeColor="text1"/>
                <w:szCs w:val="24"/>
              </w:rPr>
            </w:pPr>
            <w:r w:rsidRPr="00327D9D">
              <w:rPr>
                <w:color w:val="000000" w:themeColor="text1"/>
                <w:szCs w:val="24"/>
              </w:rPr>
              <w:t xml:space="preserve">In goods vehicle loading bays where the vehicle is not a goods vehicle. </w:t>
            </w:r>
          </w:p>
          <w:p w14:paraId="0193866A" w14:textId="77777777" w:rsidR="00F954F1" w:rsidRPr="00327D9D" w:rsidRDefault="00F954F1" w:rsidP="00E41D77">
            <w:pPr>
              <w:numPr>
                <w:ilvl w:val="0"/>
                <w:numId w:val="4"/>
              </w:numPr>
              <w:jc w:val="left"/>
              <w:rPr>
                <w:color w:val="000000" w:themeColor="text1"/>
                <w:szCs w:val="24"/>
              </w:rPr>
            </w:pPr>
            <w:r w:rsidRPr="00327D9D">
              <w:rPr>
                <w:color w:val="000000" w:themeColor="text1"/>
                <w:szCs w:val="24"/>
              </w:rPr>
              <w:t>In all other circumstances.</w:t>
            </w:r>
          </w:p>
        </w:tc>
      </w:tr>
      <w:tr w:rsidR="00327D9D" w:rsidRPr="00327D9D" w14:paraId="22155298" w14:textId="77777777" w:rsidTr="00E85AD9">
        <w:trPr>
          <w:trHeight w:val="566"/>
        </w:trPr>
        <w:tc>
          <w:tcPr>
            <w:tcW w:w="9628" w:type="dxa"/>
            <w:gridSpan w:val="2"/>
          </w:tcPr>
          <w:p w14:paraId="2806DCE3" w14:textId="77777777" w:rsidR="00F954F1" w:rsidRPr="00327D9D" w:rsidRDefault="00F954F1" w:rsidP="00ED5859">
            <w:pPr>
              <w:jc w:val="left"/>
              <w:rPr>
                <w:b/>
                <w:color w:val="000000" w:themeColor="text1"/>
                <w:szCs w:val="24"/>
              </w:rPr>
            </w:pPr>
            <w:r w:rsidRPr="00327D9D">
              <w:rPr>
                <w:b/>
                <w:color w:val="000000" w:themeColor="text1"/>
                <w:szCs w:val="24"/>
              </w:rPr>
              <w:t xml:space="preserve">1.5.       Where the motorist claims that a PCN was not served (i.e. PCN not found </w:t>
            </w:r>
          </w:p>
          <w:p w14:paraId="61F33CA9" w14:textId="77777777" w:rsidR="00F954F1" w:rsidRPr="00327D9D" w:rsidRDefault="00F954F1" w:rsidP="00ED5859">
            <w:pPr>
              <w:jc w:val="left"/>
              <w:rPr>
                <w:b/>
                <w:color w:val="000000" w:themeColor="text1"/>
                <w:szCs w:val="24"/>
              </w:rPr>
            </w:pPr>
            <w:r w:rsidRPr="00327D9D">
              <w:rPr>
                <w:color w:val="000000" w:themeColor="text1"/>
                <w:szCs w:val="24"/>
              </w:rPr>
              <w:t xml:space="preserve">             </w:t>
            </w:r>
            <w:r w:rsidRPr="00327D9D">
              <w:rPr>
                <w:b/>
                <w:color w:val="000000" w:themeColor="text1"/>
                <w:szCs w:val="24"/>
              </w:rPr>
              <w:t>attached to vehicle or handed to the driver)</w:t>
            </w:r>
          </w:p>
        </w:tc>
      </w:tr>
      <w:tr w:rsidR="00327D9D" w:rsidRPr="00327D9D" w14:paraId="23139154" w14:textId="77777777" w:rsidTr="00E85AD9">
        <w:tc>
          <w:tcPr>
            <w:tcW w:w="4814" w:type="dxa"/>
          </w:tcPr>
          <w:p w14:paraId="6B1B38A8" w14:textId="77777777" w:rsidR="00F954F1" w:rsidRPr="00327D9D" w:rsidRDefault="3A5D7EE5" w:rsidP="3A5D7EE5">
            <w:pPr>
              <w:numPr>
                <w:ilvl w:val="0"/>
                <w:numId w:val="5"/>
              </w:numPr>
              <w:jc w:val="left"/>
              <w:rPr>
                <w:color w:val="000000" w:themeColor="text1"/>
              </w:rPr>
            </w:pPr>
            <w:r w:rsidRPr="00327D9D">
              <w:rPr>
                <w:color w:val="000000" w:themeColor="text1"/>
              </w:rPr>
              <w:t>Where the Civil Enforcement Officer’s pocket book, any computer notes and/or photographic evidence confirm that the vehicle drove away or that the CEO was prevented from serving the PCN – in circumstances where the PCN should have been cancelled and replaced by a new PCN which was served by post in accordance with Regulation 10 of The Civil Enforcement of Parking Contraventions (England) General Regulations 2007.</w:t>
            </w:r>
          </w:p>
        </w:tc>
        <w:tc>
          <w:tcPr>
            <w:tcW w:w="4814" w:type="dxa"/>
          </w:tcPr>
          <w:p w14:paraId="0D8064D9" w14:textId="77777777" w:rsidR="00F954F1" w:rsidRPr="00327D9D" w:rsidRDefault="3A5D7EE5" w:rsidP="3A5D7EE5">
            <w:pPr>
              <w:numPr>
                <w:ilvl w:val="0"/>
                <w:numId w:val="5"/>
              </w:numPr>
              <w:jc w:val="left"/>
              <w:rPr>
                <w:color w:val="000000" w:themeColor="text1"/>
              </w:rPr>
            </w:pPr>
            <w:r w:rsidRPr="00327D9D">
              <w:rPr>
                <w:color w:val="000000" w:themeColor="text1"/>
              </w:rPr>
              <w:t>If the Civil Enforcement Officer’s pocket notebook, any computer notes and/or photographic evidence confirm that the PCN was correctly served (i.e. fixed to the vehicle or handed to the motorist).</w:t>
            </w:r>
          </w:p>
        </w:tc>
      </w:tr>
      <w:tr w:rsidR="00327D9D" w:rsidRPr="00327D9D" w14:paraId="02D457E4" w14:textId="77777777" w:rsidTr="00E85AD9">
        <w:tc>
          <w:tcPr>
            <w:tcW w:w="9628" w:type="dxa"/>
            <w:gridSpan w:val="2"/>
          </w:tcPr>
          <w:p w14:paraId="497AB7AC" w14:textId="01738142" w:rsidR="00F954F1" w:rsidRPr="00327D9D" w:rsidRDefault="00F954F1" w:rsidP="004D7A8F">
            <w:pPr>
              <w:jc w:val="left"/>
              <w:rPr>
                <w:b/>
                <w:color w:val="000000" w:themeColor="text1"/>
                <w:szCs w:val="24"/>
              </w:rPr>
            </w:pPr>
            <w:r w:rsidRPr="00327D9D">
              <w:rPr>
                <w:b/>
                <w:color w:val="000000" w:themeColor="text1"/>
                <w:szCs w:val="24"/>
              </w:rPr>
              <w:t xml:space="preserve">1.6.        Where the motorist claims that their vehicle was not parked in the location </w:t>
            </w:r>
            <w:proofErr w:type="gramStart"/>
            <w:r w:rsidRPr="00327D9D">
              <w:rPr>
                <w:b/>
                <w:color w:val="000000" w:themeColor="text1"/>
                <w:szCs w:val="24"/>
              </w:rPr>
              <w:t>at  the</w:t>
            </w:r>
            <w:proofErr w:type="gramEnd"/>
            <w:r w:rsidRPr="00327D9D">
              <w:rPr>
                <w:b/>
                <w:color w:val="000000" w:themeColor="text1"/>
                <w:szCs w:val="24"/>
              </w:rPr>
              <w:t xml:space="preserve"> time and on the date alleged on the PCN that was issued:</w:t>
            </w:r>
          </w:p>
        </w:tc>
      </w:tr>
      <w:tr w:rsidR="00327D9D" w:rsidRPr="00327D9D" w14:paraId="53808849" w14:textId="77777777" w:rsidTr="00E85AD9">
        <w:tc>
          <w:tcPr>
            <w:tcW w:w="4814" w:type="dxa"/>
          </w:tcPr>
          <w:p w14:paraId="09627FAE" w14:textId="21B5C474" w:rsidR="3A5D7EE5" w:rsidRPr="00327D9D" w:rsidRDefault="3A5D7EE5" w:rsidP="3A5D7EE5">
            <w:pPr>
              <w:pStyle w:val="ListParagraph"/>
              <w:numPr>
                <w:ilvl w:val="0"/>
                <w:numId w:val="5"/>
              </w:numPr>
              <w:jc w:val="left"/>
              <w:rPr>
                <w:color w:val="000000" w:themeColor="text1"/>
                <w:szCs w:val="24"/>
              </w:rPr>
            </w:pPr>
            <w:r w:rsidRPr="00327D9D">
              <w:rPr>
                <w:rFonts w:eastAsia="Arial" w:cs="Arial"/>
                <w:color w:val="000000" w:themeColor="text1"/>
                <w:szCs w:val="24"/>
              </w:rPr>
              <w:t>If photographic evidence is supplied which confirms the vehicle owned by the registered keeper is not the same vehicle recorded in the contravention.</w:t>
            </w:r>
          </w:p>
          <w:p w14:paraId="7D4636E6" w14:textId="02782C28" w:rsidR="0071580B" w:rsidRPr="00327D9D" w:rsidRDefault="0071580B" w:rsidP="3A5D7EE5">
            <w:pPr>
              <w:pStyle w:val="ListParagraph"/>
              <w:numPr>
                <w:ilvl w:val="0"/>
                <w:numId w:val="5"/>
              </w:numPr>
              <w:jc w:val="left"/>
              <w:rPr>
                <w:color w:val="000000" w:themeColor="text1"/>
                <w:szCs w:val="24"/>
              </w:rPr>
            </w:pPr>
            <w:r w:rsidRPr="00327D9D">
              <w:rPr>
                <w:rFonts w:eastAsia="Arial" w:cs="Arial"/>
                <w:color w:val="000000" w:themeColor="text1"/>
                <w:szCs w:val="24"/>
              </w:rPr>
              <w:t>Evidence is supplied that the vehicle was elsewhere on the day/time the PCN was issued.</w:t>
            </w:r>
          </w:p>
          <w:p w14:paraId="16F3B8DF" w14:textId="2B136752" w:rsidR="3A5D7EE5" w:rsidRPr="00327D9D" w:rsidRDefault="3A5D7EE5" w:rsidP="3A5D7EE5">
            <w:pPr>
              <w:ind w:left="360"/>
              <w:jc w:val="left"/>
              <w:rPr>
                <w:color w:val="000000" w:themeColor="text1"/>
              </w:rPr>
            </w:pPr>
          </w:p>
          <w:p w14:paraId="585E1C48" w14:textId="77777777" w:rsidR="00F954F1" w:rsidRPr="00327D9D" w:rsidRDefault="00F954F1" w:rsidP="00ED5859">
            <w:pPr>
              <w:jc w:val="left"/>
              <w:rPr>
                <w:color w:val="000000" w:themeColor="text1"/>
                <w:szCs w:val="24"/>
              </w:rPr>
            </w:pPr>
          </w:p>
        </w:tc>
        <w:tc>
          <w:tcPr>
            <w:tcW w:w="4814" w:type="dxa"/>
          </w:tcPr>
          <w:p w14:paraId="31BE93F8" w14:textId="7A04BD26" w:rsidR="00F954F1" w:rsidRPr="00327D9D" w:rsidRDefault="3A5D7EE5" w:rsidP="3A5D7EE5">
            <w:pPr>
              <w:pStyle w:val="ListParagraph"/>
              <w:numPr>
                <w:ilvl w:val="0"/>
                <w:numId w:val="5"/>
              </w:numPr>
              <w:jc w:val="left"/>
              <w:rPr>
                <w:color w:val="000000" w:themeColor="text1"/>
                <w:szCs w:val="24"/>
              </w:rPr>
            </w:pPr>
            <w:r w:rsidRPr="00327D9D">
              <w:rPr>
                <w:rFonts w:eastAsia="Arial" w:cs="Arial"/>
                <w:color w:val="000000" w:themeColor="text1"/>
                <w:szCs w:val="24"/>
              </w:rPr>
              <w:t>In all other circumstances.</w:t>
            </w:r>
          </w:p>
          <w:p w14:paraId="7D67C869" w14:textId="69D75B7C" w:rsidR="00F954F1" w:rsidRPr="00327D9D" w:rsidRDefault="00F954F1" w:rsidP="3A5D7EE5">
            <w:pPr>
              <w:ind w:left="360"/>
              <w:jc w:val="left"/>
              <w:rPr>
                <w:color w:val="000000" w:themeColor="text1"/>
                <w:szCs w:val="24"/>
              </w:rPr>
            </w:pPr>
          </w:p>
        </w:tc>
      </w:tr>
      <w:tr w:rsidR="00327D9D" w:rsidRPr="00327D9D" w14:paraId="0283F42F" w14:textId="77777777" w:rsidTr="00E85AD9">
        <w:tc>
          <w:tcPr>
            <w:tcW w:w="9628" w:type="dxa"/>
            <w:gridSpan w:val="2"/>
          </w:tcPr>
          <w:p w14:paraId="34FDA9FB" w14:textId="77777777" w:rsidR="00F954F1" w:rsidRPr="00327D9D" w:rsidRDefault="00F954F1" w:rsidP="00ED5859">
            <w:pPr>
              <w:jc w:val="left"/>
              <w:rPr>
                <w:b/>
                <w:color w:val="000000" w:themeColor="text1"/>
                <w:szCs w:val="24"/>
              </w:rPr>
            </w:pPr>
            <w:r w:rsidRPr="00327D9D">
              <w:rPr>
                <w:b/>
                <w:color w:val="000000" w:themeColor="text1"/>
                <w:szCs w:val="24"/>
              </w:rPr>
              <w:t xml:space="preserve">1.7.       Where the motorist claims that a valid authorisation to park had been </w:t>
            </w:r>
          </w:p>
          <w:p w14:paraId="79AA1DA0" w14:textId="77777777" w:rsidR="00F954F1" w:rsidRPr="00327D9D" w:rsidRDefault="00F954F1" w:rsidP="00ED5859">
            <w:pPr>
              <w:jc w:val="left"/>
              <w:rPr>
                <w:b/>
                <w:color w:val="000000" w:themeColor="text1"/>
                <w:szCs w:val="24"/>
              </w:rPr>
            </w:pPr>
            <w:r w:rsidRPr="00327D9D">
              <w:rPr>
                <w:b/>
                <w:color w:val="000000" w:themeColor="text1"/>
                <w:szCs w:val="24"/>
              </w:rPr>
              <w:t xml:space="preserve">             issued:</w:t>
            </w:r>
          </w:p>
        </w:tc>
      </w:tr>
      <w:tr w:rsidR="00327D9D" w:rsidRPr="00327D9D" w14:paraId="4F5F1FEA" w14:textId="77777777" w:rsidTr="00E85AD9">
        <w:tc>
          <w:tcPr>
            <w:tcW w:w="4814" w:type="dxa"/>
          </w:tcPr>
          <w:p w14:paraId="35C51772" w14:textId="77777777" w:rsidR="00F954F1" w:rsidRPr="00327D9D" w:rsidRDefault="3A5D7EE5" w:rsidP="3A5D7EE5">
            <w:pPr>
              <w:numPr>
                <w:ilvl w:val="0"/>
                <w:numId w:val="5"/>
              </w:numPr>
              <w:jc w:val="left"/>
              <w:rPr>
                <w:color w:val="000000" w:themeColor="text1"/>
              </w:rPr>
            </w:pPr>
            <w:r w:rsidRPr="00327D9D">
              <w:rPr>
                <w:color w:val="000000" w:themeColor="text1"/>
              </w:rPr>
              <w:t>If records show that the motorist holds a valid authorisation to park.</w:t>
            </w:r>
          </w:p>
        </w:tc>
        <w:tc>
          <w:tcPr>
            <w:tcW w:w="4814" w:type="dxa"/>
          </w:tcPr>
          <w:p w14:paraId="04B69767" w14:textId="77777777" w:rsidR="00F954F1" w:rsidRPr="00327D9D" w:rsidRDefault="3A5D7EE5" w:rsidP="3A5D7EE5">
            <w:pPr>
              <w:numPr>
                <w:ilvl w:val="0"/>
                <w:numId w:val="5"/>
              </w:numPr>
              <w:jc w:val="left"/>
              <w:rPr>
                <w:color w:val="000000" w:themeColor="text1"/>
              </w:rPr>
            </w:pPr>
            <w:r w:rsidRPr="00327D9D">
              <w:rPr>
                <w:color w:val="000000" w:themeColor="text1"/>
              </w:rPr>
              <w:t xml:space="preserve">If the motorist cannot provide a copy of the valid authorisation to park or if there is no record of any issue of the </w:t>
            </w:r>
            <w:proofErr w:type="gramStart"/>
            <w:r w:rsidRPr="00327D9D">
              <w:rPr>
                <w:color w:val="000000" w:themeColor="text1"/>
              </w:rPr>
              <w:t>authorisation;</w:t>
            </w:r>
            <w:proofErr w:type="gramEnd"/>
          </w:p>
          <w:p w14:paraId="706B6B5C" w14:textId="77777777" w:rsidR="00F954F1" w:rsidRPr="00327D9D" w:rsidRDefault="3A5D7EE5" w:rsidP="3A5D7EE5">
            <w:pPr>
              <w:numPr>
                <w:ilvl w:val="0"/>
                <w:numId w:val="5"/>
              </w:numPr>
              <w:jc w:val="left"/>
              <w:rPr>
                <w:color w:val="000000" w:themeColor="text1"/>
              </w:rPr>
            </w:pPr>
            <w:r w:rsidRPr="00327D9D">
              <w:rPr>
                <w:color w:val="000000" w:themeColor="text1"/>
              </w:rPr>
              <w:t>If the motorist did not park in accordance with the terms of the authorisation.</w:t>
            </w:r>
          </w:p>
        </w:tc>
      </w:tr>
      <w:tr w:rsidR="00327D9D" w:rsidRPr="00327D9D" w14:paraId="794CECC9" w14:textId="77777777" w:rsidTr="00E85AD9">
        <w:tc>
          <w:tcPr>
            <w:tcW w:w="9628" w:type="dxa"/>
            <w:gridSpan w:val="2"/>
          </w:tcPr>
          <w:p w14:paraId="3B9A0588" w14:textId="77777777" w:rsidR="00F954F1" w:rsidRPr="00327D9D" w:rsidRDefault="00F954F1" w:rsidP="00ED5859">
            <w:pPr>
              <w:jc w:val="left"/>
              <w:rPr>
                <w:b/>
                <w:color w:val="000000" w:themeColor="text1"/>
                <w:szCs w:val="24"/>
              </w:rPr>
            </w:pPr>
            <w:r w:rsidRPr="00327D9D">
              <w:rPr>
                <w:b/>
                <w:color w:val="000000" w:themeColor="text1"/>
                <w:szCs w:val="24"/>
              </w:rPr>
              <w:lastRenderedPageBreak/>
              <w:t xml:space="preserve">1.8.     Where the motorist claims that a pay and display ticket was purchased and </w:t>
            </w:r>
          </w:p>
          <w:p w14:paraId="4F81EE81" w14:textId="77777777" w:rsidR="00F954F1" w:rsidRPr="00327D9D" w:rsidRDefault="00F954F1" w:rsidP="00ED5859">
            <w:pPr>
              <w:jc w:val="left"/>
              <w:rPr>
                <w:b/>
                <w:color w:val="000000" w:themeColor="text1"/>
                <w:szCs w:val="24"/>
              </w:rPr>
            </w:pPr>
            <w:r w:rsidRPr="00327D9D">
              <w:rPr>
                <w:b/>
                <w:color w:val="000000" w:themeColor="text1"/>
                <w:szCs w:val="24"/>
              </w:rPr>
              <w:t xml:space="preserve">           displayed:</w:t>
            </w:r>
          </w:p>
        </w:tc>
      </w:tr>
      <w:tr w:rsidR="00327D9D" w:rsidRPr="00327D9D" w14:paraId="77F8D603" w14:textId="77777777" w:rsidTr="00E85AD9">
        <w:tc>
          <w:tcPr>
            <w:tcW w:w="4814" w:type="dxa"/>
          </w:tcPr>
          <w:p w14:paraId="5D78595D" w14:textId="0D3D765F" w:rsidR="00F954F1" w:rsidRPr="00327D9D" w:rsidRDefault="3A5D7EE5" w:rsidP="3A5D7EE5">
            <w:pPr>
              <w:numPr>
                <w:ilvl w:val="0"/>
                <w:numId w:val="5"/>
              </w:numPr>
              <w:jc w:val="left"/>
              <w:rPr>
                <w:color w:val="000000" w:themeColor="text1"/>
              </w:rPr>
            </w:pPr>
            <w:r w:rsidRPr="00327D9D">
              <w:rPr>
                <w:color w:val="000000" w:themeColor="text1"/>
              </w:rPr>
              <w:t xml:space="preserve">If the motorist produces a pay and display ticket that was valid at the time the PCN was issued and it is no more than the third contravention of this kind in the last 12 months.   </w:t>
            </w:r>
          </w:p>
        </w:tc>
        <w:tc>
          <w:tcPr>
            <w:tcW w:w="4814" w:type="dxa"/>
          </w:tcPr>
          <w:p w14:paraId="20474D20" w14:textId="77777777" w:rsidR="00F954F1" w:rsidRPr="00327D9D" w:rsidRDefault="3A5D7EE5" w:rsidP="3A5D7EE5">
            <w:pPr>
              <w:numPr>
                <w:ilvl w:val="0"/>
                <w:numId w:val="5"/>
              </w:numPr>
              <w:jc w:val="left"/>
              <w:rPr>
                <w:color w:val="000000" w:themeColor="text1"/>
              </w:rPr>
            </w:pPr>
            <w:r w:rsidRPr="00327D9D">
              <w:rPr>
                <w:color w:val="000000" w:themeColor="text1"/>
              </w:rPr>
              <w:t xml:space="preserve">If the motorist is unable to produce a valid pay and display </w:t>
            </w:r>
            <w:proofErr w:type="gramStart"/>
            <w:r w:rsidRPr="00327D9D">
              <w:rPr>
                <w:color w:val="000000" w:themeColor="text1"/>
              </w:rPr>
              <w:t>ticket;</w:t>
            </w:r>
            <w:proofErr w:type="gramEnd"/>
          </w:p>
          <w:p w14:paraId="1909AD6F" w14:textId="118C0EE1" w:rsidR="00F954F1" w:rsidRPr="00327D9D" w:rsidRDefault="3A5D7EE5" w:rsidP="3A5D7EE5">
            <w:pPr>
              <w:numPr>
                <w:ilvl w:val="0"/>
                <w:numId w:val="5"/>
              </w:numPr>
              <w:jc w:val="left"/>
              <w:rPr>
                <w:color w:val="000000" w:themeColor="text1"/>
              </w:rPr>
            </w:pPr>
            <w:r w:rsidRPr="00327D9D">
              <w:rPr>
                <w:color w:val="000000" w:themeColor="text1"/>
              </w:rPr>
              <w:t>The motorist has made a similar representation before and had a three previous PCNs cancelled as an act of goodwill within the last 12 months.</w:t>
            </w:r>
          </w:p>
          <w:p w14:paraId="46D05FB0" w14:textId="5EB9E935" w:rsidR="00F954F1" w:rsidRPr="00327D9D" w:rsidRDefault="3A5D7EE5" w:rsidP="3A5D7EE5">
            <w:pPr>
              <w:numPr>
                <w:ilvl w:val="0"/>
                <w:numId w:val="5"/>
              </w:numPr>
              <w:jc w:val="left"/>
              <w:rPr>
                <w:color w:val="000000" w:themeColor="text1"/>
              </w:rPr>
            </w:pPr>
            <w:r w:rsidRPr="00327D9D">
              <w:rPr>
                <w:color w:val="000000" w:themeColor="text1"/>
              </w:rPr>
              <w:t>The Civil Enforcement Officer noted that the motorist obtained their ticket from another motorist in the parking place.</w:t>
            </w:r>
          </w:p>
          <w:p w14:paraId="333EA1DF" w14:textId="77777777" w:rsidR="00FB77D6" w:rsidRPr="00327D9D" w:rsidRDefault="00FB77D6" w:rsidP="00664676">
            <w:pPr>
              <w:ind w:left="720"/>
              <w:jc w:val="left"/>
              <w:rPr>
                <w:color w:val="000000" w:themeColor="text1"/>
                <w:szCs w:val="24"/>
              </w:rPr>
            </w:pPr>
          </w:p>
        </w:tc>
      </w:tr>
      <w:tr w:rsidR="00327D9D" w:rsidRPr="00327D9D" w14:paraId="1C902851" w14:textId="77777777" w:rsidTr="00E85AD9">
        <w:tc>
          <w:tcPr>
            <w:tcW w:w="9628" w:type="dxa"/>
            <w:gridSpan w:val="2"/>
          </w:tcPr>
          <w:p w14:paraId="1302FCFB" w14:textId="77777777" w:rsidR="00C82CC4" w:rsidRPr="00327D9D" w:rsidRDefault="00C82CC4" w:rsidP="00664676">
            <w:pPr>
              <w:tabs>
                <w:tab w:val="num" w:pos="720"/>
              </w:tabs>
              <w:rPr>
                <w:b/>
                <w:color w:val="000000" w:themeColor="text1"/>
                <w:szCs w:val="24"/>
              </w:rPr>
            </w:pPr>
            <w:r w:rsidRPr="00327D9D">
              <w:rPr>
                <w:b/>
                <w:color w:val="000000" w:themeColor="text1"/>
                <w:szCs w:val="24"/>
              </w:rPr>
              <w:t xml:space="preserve">1.9 </w:t>
            </w:r>
            <w:r w:rsidR="00570F36" w:rsidRPr="00327D9D">
              <w:rPr>
                <w:b/>
                <w:color w:val="000000" w:themeColor="text1"/>
                <w:szCs w:val="24"/>
              </w:rPr>
              <w:t xml:space="preserve">    Where the motorist claims that a payment to park was purchased via the Pay by Phone service: </w:t>
            </w:r>
          </w:p>
        </w:tc>
      </w:tr>
      <w:tr w:rsidR="00327D9D" w:rsidRPr="00327D9D" w14:paraId="0DB60979" w14:textId="77777777" w:rsidTr="00E85AD9">
        <w:tc>
          <w:tcPr>
            <w:tcW w:w="4814" w:type="dxa"/>
          </w:tcPr>
          <w:p w14:paraId="685F4A5C" w14:textId="77777777" w:rsidR="00C82CC4" w:rsidRPr="00327D9D" w:rsidRDefault="3A5D7EE5" w:rsidP="3A5D7EE5">
            <w:pPr>
              <w:numPr>
                <w:ilvl w:val="0"/>
                <w:numId w:val="5"/>
              </w:numPr>
              <w:jc w:val="left"/>
              <w:rPr>
                <w:color w:val="000000" w:themeColor="text1"/>
              </w:rPr>
            </w:pPr>
            <w:r w:rsidRPr="00327D9D">
              <w:rPr>
                <w:color w:val="000000" w:themeColor="text1"/>
              </w:rPr>
              <w:t>Where the Pay by Phone records show that a valid payment to park for the correct vehicle and parking location was made at the time the PCN was issued.</w:t>
            </w:r>
          </w:p>
          <w:p w14:paraId="66A05930" w14:textId="4D6AF9FE" w:rsidR="3A5D7EE5" w:rsidRPr="00327D9D" w:rsidRDefault="3A5D7EE5" w:rsidP="3A5D7EE5">
            <w:pPr>
              <w:numPr>
                <w:ilvl w:val="0"/>
                <w:numId w:val="5"/>
              </w:numPr>
              <w:spacing w:after="160" w:line="259" w:lineRule="auto"/>
              <w:jc w:val="left"/>
              <w:rPr>
                <w:color w:val="000000" w:themeColor="text1"/>
                <w:szCs w:val="24"/>
              </w:rPr>
            </w:pPr>
            <w:r w:rsidRPr="00327D9D">
              <w:rPr>
                <w:color w:val="000000" w:themeColor="text1"/>
              </w:rPr>
              <w:t>Where the Pay by Phone records show that a payment to park was made for either the wrong vehicle or wrong parking location and it is no more than the third contravention of this kind in the last 12 months.</w:t>
            </w:r>
          </w:p>
          <w:p w14:paraId="5D5FAEEF" w14:textId="77777777" w:rsidR="00FB77D6" w:rsidRPr="00327D9D" w:rsidRDefault="00FB77D6" w:rsidP="00664676">
            <w:pPr>
              <w:ind w:left="720"/>
              <w:jc w:val="left"/>
              <w:rPr>
                <w:color w:val="000000" w:themeColor="text1"/>
                <w:szCs w:val="24"/>
              </w:rPr>
            </w:pPr>
          </w:p>
        </w:tc>
        <w:tc>
          <w:tcPr>
            <w:tcW w:w="4814" w:type="dxa"/>
          </w:tcPr>
          <w:p w14:paraId="69C86A5D" w14:textId="77777777" w:rsidR="00C82CC4" w:rsidRPr="00327D9D" w:rsidRDefault="3A5D7EE5" w:rsidP="3A5D7EE5">
            <w:pPr>
              <w:numPr>
                <w:ilvl w:val="0"/>
                <w:numId w:val="5"/>
              </w:numPr>
              <w:jc w:val="left"/>
              <w:rPr>
                <w:color w:val="000000" w:themeColor="text1"/>
              </w:rPr>
            </w:pPr>
            <w:r w:rsidRPr="00327D9D">
              <w:rPr>
                <w:color w:val="000000" w:themeColor="text1"/>
              </w:rPr>
              <w:t xml:space="preserve">Where the Pay by Phone records do not show that a valid payment to park was purchased and the motorist is unable to provide a record/evidence that a valid payment had been made. </w:t>
            </w:r>
          </w:p>
          <w:p w14:paraId="07AA391E" w14:textId="1B00A441" w:rsidR="3A5D7EE5" w:rsidRPr="00327D9D" w:rsidRDefault="3A5D7EE5" w:rsidP="3A5D7EE5">
            <w:pPr>
              <w:numPr>
                <w:ilvl w:val="0"/>
                <w:numId w:val="5"/>
              </w:numPr>
              <w:spacing w:after="160" w:line="259" w:lineRule="auto"/>
              <w:jc w:val="left"/>
              <w:rPr>
                <w:color w:val="000000" w:themeColor="text1"/>
                <w:szCs w:val="24"/>
              </w:rPr>
            </w:pPr>
            <w:r w:rsidRPr="00327D9D">
              <w:rPr>
                <w:color w:val="000000" w:themeColor="text1"/>
              </w:rPr>
              <w:t>The motorist has made a similar representation before and has had three previous PCNs cancelled as an act of goodwill within the last 12 months.</w:t>
            </w:r>
          </w:p>
          <w:p w14:paraId="1CF32498" w14:textId="77777777" w:rsidR="00D63F41" w:rsidRPr="00327D9D" w:rsidRDefault="00D63F41" w:rsidP="00664676">
            <w:pPr>
              <w:ind w:left="720"/>
              <w:jc w:val="left"/>
              <w:rPr>
                <w:color w:val="000000" w:themeColor="text1"/>
                <w:szCs w:val="24"/>
              </w:rPr>
            </w:pPr>
          </w:p>
        </w:tc>
      </w:tr>
      <w:tr w:rsidR="00327D9D" w:rsidRPr="00327D9D" w14:paraId="6464D355" w14:textId="77777777" w:rsidTr="00E85AD9">
        <w:tc>
          <w:tcPr>
            <w:tcW w:w="9628" w:type="dxa"/>
            <w:gridSpan w:val="2"/>
          </w:tcPr>
          <w:p w14:paraId="77D22652" w14:textId="77777777" w:rsidR="00B155EE" w:rsidRPr="00327D9D" w:rsidRDefault="00B155EE" w:rsidP="00664676">
            <w:pPr>
              <w:tabs>
                <w:tab w:val="num" w:pos="720"/>
              </w:tabs>
              <w:ind w:left="720" w:hanging="720"/>
              <w:jc w:val="left"/>
              <w:rPr>
                <w:b/>
                <w:color w:val="000000" w:themeColor="text1"/>
                <w:szCs w:val="24"/>
              </w:rPr>
            </w:pPr>
            <w:r w:rsidRPr="00327D9D">
              <w:rPr>
                <w:b/>
                <w:color w:val="000000" w:themeColor="text1"/>
                <w:szCs w:val="24"/>
              </w:rPr>
              <w:t xml:space="preserve">1.10   Where the motorist claims that a payment to park was purchased using the Check in </w:t>
            </w:r>
            <w:r w:rsidR="0025526D" w:rsidRPr="00327D9D">
              <w:rPr>
                <w:b/>
                <w:color w:val="000000" w:themeColor="text1"/>
                <w:szCs w:val="24"/>
              </w:rPr>
              <w:t>-</w:t>
            </w:r>
            <w:r w:rsidR="00664676" w:rsidRPr="00327D9D">
              <w:rPr>
                <w:b/>
                <w:color w:val="000000" w:themeColor="text1"/>
                <w:szCs w:val="24"/>
              </w:rPr>
              <w:t>C</w:t>
            </w:r>
            <w:r w:rsidRPr="00327D9D">
              <w:rPr>
                <w:b/>
                <w:color w:val="000000" w:themeColor="text1"/>
                <w:szCs w:val="24"/>
              </w:rPr>
              <w:t>heck out payment service</w:t>
            </w:r>
          </w:p>
        </w:tc>
      </w:tr>
      <w:tr w:rsidR="00327D9D" w:rsidRPr="00327D9D" w14:paraId="0186592E" w14:textId="77777777" w:rsidTr="00E85AD9">
        <w:tc>
          <w:tcPr>
            <w:tcW w:w="4814" w:type="dxa"/>
          </w:tcPr>
          <w:p w14:paraId="73C1B97F" w14:textId="77777777" w:rsidR="00B155EE" w:rsidRPr="00327D9D" w:rsidRDefault="3A5D7EE5" w:rsidP="3A5D7EE5">
            <w:pPr>
              <w:numPr>
                <w:ilvl w:val="0"/>
                <w:numId w:val="5"/>
              </w:numPr>
              <w:jc w:val="left"/>
              <w:rPr>
                <w:color w:val="000000" w:themeColor="text1"/>
              </w:rPr>
            </w:pPr>
            <w:r w:rsidRPr="00327D9D">
              <w:rPr>
                <w:color w:val="000000" w:themeColor="text1"/>
              </w:rPr>
              <w:t>Where the Check in-Check out records show that a valid payment to park for the correct vehicle was made at the time the PCN was issued.</w:t>
            </w:r>
          </w:p>
          <w:p w14:paraId="427F68AB" w14:textId="24D2AF35" w:rsidR="3A5D7EE5" w:rsidRPr="00327D9D" w:rsidRDefault="3A5D7EE5" w:rsidP="3A5D7EE5">
            <w:pPr>
              <w:numPr>
                <w:ilvl w:val="0"/>
                <w:numId w:val="5"/>
              </w:numPr>
              <w:spacing w:after="160" w:line="259" w:lineRule="auto"/>
              <w:jc w:val="left"/>
              <w:rPr>
                <w:color w:val="000000" w:themeColor="text1"/>
                <w:szCs w:val="24"/>
              </w:rPr>
            </w:pPr>
            <w:r w:rsidRPr="00327D9D">
              <w:rPr>
                <w:color w:val="000000" w:themeColor="text1"/>
              </w:rPr>
              <w:t xml:space="preserve">Where the Check in-Check out records show that a payment to park was made for the wrong vehicle and it is no more than the third contravention of this kind within the last 12 months. </w:t>
            </w:r>
          </w:p>
          <w:p w14:paraId="7736B175" w14:textId="77777777" w:rsidR="00FB77D6" w:rsidRPr="00327D9D" w:rsidRDefault="00FB77D6" w:rsidP="00664676">
            <w:pPr>
              <w:ind w:left="720"/>
              <w:jc w:val="left"/>
              <w:rPr>
                <w:color w:val="000000" w:themeColor="text1"/>
                <w:szCs w:val="24"/>
              </w:rPr>
            </w:pPr>
          </w:p>
        </w:tc>
        <w:tc>
          <w:tcPr>
            <w:tcW w:w="4814" w:type="dxa"/>
          </w:tcPr>
          <w:p w14:paraId="3979F1CF" w14:textId="37568AC7" w:rsidR="00B155EE" w:rsidRPr="00327D9D" w:rsidRDefault="3A5D7EE5" w:rsidP="3A5D7EE5">
            <w:pPr>
              <w:numPr>
                <w:ilvl w:val="0"/>
                <w:numId w:val="5"/>
              </w:numPr>
              <w:jc w:val="left"/>
              <w:rPr>
                <w:color w:val="000000" w:themeColor="text1"/>
              </w:rPr>
            </w:pPr>
            <w:r w:rsidRPr="00327D9D">
              <w:rPr>
                <w:color w:val="000000" w:themeColor="text1"/>
              </w:rPr>
              <w:t>Where the Check in-Check out records do not show that a valid payment to park was purchased and the motorist is unable to provide a record/evidence that a valid payment had been made.</w:t>
            </w:r>
          </w:p>
          <w:p w14:paraId="03E46E4F" w14:textId="6E4C486F" w:rsidR="002367C7" w:rsidRPr="00327D9D" w:rsidRDefault="3A5D7EE5" w:rsidP="3A5D7EE5">
            <w:pPr>
              <w:numPr>
                <w:ilvl w:val="0"/>
                <w:numId w:val="5"/>
              </w:numPr>
              <w:jc w:val="left"/>
              <w:rPr>
                <w:color w:val="000000" w:themeColor="text1"/>
              </w:rPr>
            </w:pPr>
            <w:r w:rsidRPr="00327D9D">
              <w:rPr>
                <w:color w:val="000000" w:themeColor="text1"/>
              </w:rPr>
              <w:t>The motorist has made a similar representation before and had a three previous PCNs cancelled as an act of goodwill within the last 12 months.</w:t>
            </w:r>
          </w:p>
        </w:tc>
      </w:tr>
      <w:tr w:rsidR="00327D9D" w:rsidRPr="00327D9D" w14:paraId="65CE30BE" w14:textId="77777777" w:rsidTr="00E85AD9">
        <w:tc>
          <w:tcPr>
            <w:tcW w:w="9628" w:type="dxa"/>
            <w:gridSpan w:val="2"/>
          </w:tcPr>
          <w:p w14:paraId="7CDCEF02" w14:textId="77777777" w:rsidR="00F954F1" w:rsidRPr="00327D9D" w:rsidRDefault="00F954F1" w:rsidP="00ED5859">
            <w:pPr>
              <w:ind w:left="709" w:hanging="709"/>
              <w:jc w:val="left"/>
              <w:rPr>
                <w:b/>
                <w:color w:val="000000" w:themeColor="text1"/>
                <w:szCs w:val="24"/>
              </w:rPr>
            </w:pPr>
            <w:r w:rsidRPr="00327D9D">
              <w:rPr>
                <w:b/>
                <w:color w:val="000000" w:themeColor="text1"/>
                <w:szCs w:val="24"/>
              </w:rPr>
              <w:t>SPECIFIED GROUND NO.2.</w:t>
            </w:r>
            <w:r w:rsidRPr="00327D9D">
              <w:rPr>
                <w:b/>
                <w:color w:val="000000" w:themeColor="text1"/>
                <w:szCs w:val="24"/>
              </w:rPr>
              <w:tab/>
              <w:t xml:space="preserve"> The recipient was not the owner/keeper of </w:t>
            </w:r>
            <w:proofErr w:type="gramStart"/>
            <w:r w:rsidRPr="00327D9D">
              <w:rPr>
                <w:b/>
                <w:color w:val="000000" w:themeColor="text1"/>
                <w:szCs w:val="24"/>
              </w:rPr>
              <w:t>the  vehicle</w:t>
            </w:r>
            <w:proofErr w:type="gramEnd"/>
            <w:r w:rsidRPr="00327D9D">
              <w:rPr>
                <w:b/>
                <w:color w:val="000000" w:themeColor="text1"/>
                <w:szCs w:val="24"/>
              </w:rPr>
              <w:t xml:space="preserve"> at the time of the  contravention</w:t>
            </w:r>
          </w:p>
        </w:tc>
      </w:tr>
      <w:tr w:rsidR="00327D9D" w:rsidRPr="00327D9D" w14:paraId="31A9E73B" w14:textId="77777777" w:rsidTr="00E85AD9">
        <w:tc>
          <w:tcPr>
            <w:tcW w:w="9628" w:type="dxa"/>
            <w:gridSpan w:val="2"/>
          </w:tcPr>
          <w:p w14:paraId="523FAFC4" w14:textId="77777777" w:rsidR="00F954F1" w:rsidRPr="00327D9D" w:rsidRDefault="00F954F1" w:rsidP="00ED5859">
            <w:pPr>
              <w:jc w:val="left"/>
              <w:rPr>
                <w:color w:val="000000" w:themeColor="text1"/>
                <w:szCs w:val="24"/>
              </w:rPr>
            </w:pPr>
            <w:r w:rsidRPr="00327D9D">
              <w:rPr>
                <w:b/>
                <w:color w:val="000000" w:themeColor="text1"/>
                <w:szCs w:val="24"/>
              </w:rPr>
              <w:t>2.1       Where the motorist claims that they never owned the vehicle:</w:t>
            </w:r>
          </w:p>
        </w:tc>
      </w:tr>
      <w:tr w:rsidR="00327D9D" w:rsidRPr="00327D9D" w14:paraId="37DF6174" w14:textId="77777777" w:rsidTr="00E85AD9">
        <w:tc>
          <w:tcPr>
            <w:tcW w:w="4814" w:type="dxa"/>
          </w:tcPr>
          <w:p w14:paraId="42210CEC" w14:textId="77777777" w:rsidR="00F954F1" w:rsidRPr="00327D9D" w:rsidRDefault="00F954F1" w:rsidP="00ED5859">
            <w:pPr>
              <w:numPr>
                <w:ilvl w:val="0"/>
                <w:numId w:val="7"/>
              </w:numPr>
              <w:jc w:val="left"/>
              <w:rPr>
                <w:color w:val="000000" w:themeColor="text1"/>
                <w:szCs w:val="24"/>
              </w:rPr>
            </w:pPr>
            <w:r w:rsidRPr="00327D9D">
              <w:rPr>
                <w:color w:val="000000" w:themeColor="text1"/>
                <w:szCs w:val="24"/>
              </w:rPr>
              <w:t>If the DVLA confirm that the motorist was not the registered keeper at the time of the contravention.</w:t>
            </w:r>
          </w:p>
        </w:tc>
        <w:tc>
          <w:tcPr>
            <w:tcW w:w="4814" w:type="dxa"/>
          </w:tcPr>
          <w:p w14:paraId="51E65F50" w14:textId="77777777" w:rsidR="00F954F1" w:rsidRPr="00327D9D" w:rsidRDefault="00F954F1" w:rsidP="00ED5859">
            <w:pPr>
              <w:numPr>
                <w:ilvl w:val="0"/>
                <w:numId w:val="7"/>
              </w:numPr>
              <w:jc w:val="left"/>
              <w:rPr>
                <w:color w:val="000000" w:themeColor="text1"/>
                <w:szCs w:val="24"/>
              </w:rPr>
            </w:pPr>
            <w:r w:rsidRPr="00327D9D">
              <w:rPr>
                <w:color w:val="000000" w:themeColor="text1"/>
                <w:szCs w:val="24"/>
              </w:rPr>
              <w:t xml:space="preserve">If the previous registered keeper provides proof that the motorist bought the vehicle before the contravention or the subsequent </w:t>
            </w:r>
            <w:r w:rsidRPr="00327D9D">
              <w:rPr>
                <w:color w:val="000000" w:themeColor="text1"/>
                <w:szCs w:val="24"/>
              </w:rPr>
              <w:lastRenderedPageBreak/>
              <w:t xml:space="preserve">registered keeper provides proof that the motorist sold the vehicle after the </w:t>
            </w:r>
            <w:proofErr w:type="gramStart"/>
            <w:r w:rsidRPr="00327D9D">
              <w:rPr>
                <w:color w:val="000000" w:themeColor="text1"/>
                <w:szCs w:val="24"/>
              </w:rPr>
              <w:t>contravention;</w:t>
            </w:r>
            <w:proofErr w:type="gramEnd"/>
          </w:p>
          <w:p w14:paraId="33526962" w14:textId="77777777" w:rsidR="00F954F1" w:rsidRPr="00327D9D" w:rsidRDefault="00F954F1" w:rsidP="00ED5859">
            <w:pPr>
              <w:numPr>
                <w:ilvl w:val="0"/>
                <w:numId w:val="7"/>
              </w:numPr>
              <w:jc w:val="left"/>
              <w:rPr>
                <w:color w:val="000000" w:themeColor="text1"/>
                <w:szCs w:val="24"/>
              </w:rPr>
            </w:pPr>
            <w:r w:rsidRPr="00327D9D">
              <w:rPr>
                <w:color w:val="000000" w:themeColor="text1"/>
                <w:szCs w:val="24"/>
              </w:rPr>
              <w:t>If the motorist is proven to have hired the vehicle for the day on which the contravention occurred and signed an agreement to assume responsibility for PCNs incurred – subject to the time of hire.</w:t>
            </w:r>
          </w:p>
        </w:tc>
      </w:tr>
      <w:tr w:rsidR="00327D9D" w:rsidRPr="00327D9D" w14:paraId="11E653A8" w14:textId="77777777" w:rsidTr="00E85AD9">
        <w:tc>
          <w:tcPr>
            <w:tcW w:w="9628" w:type="dxa"/>
            <w:gridSpan w:val="2"/>
          </w:tcPr>
          <w:p w14:paraId="33393B29" w14:textId="4A5E2E4F" w:rsidR="00F954F1" w:rsidRPr="00327D9D" w:rsidRDefault="00F954F1" w:rsidP="004D7A8F">
            <w:pPr>
              <w:jc w:val="left"/>
              <w:rPr>
                <w:b/>
                <w:color w:val="000000" w:themeColor="text1"/>
                <w:szCs w:val="24"/>
              </w:rPr>
            </w:pPr>
            <w:r w:rsidRPr="00327D9D">
              <w:rPr>
                <w:b/>
                <w:color w:val="000000" w:themeColor="text1"/>
                <w:szCs w:val="24"/>
              </w:rPr>
              <w:lastRenderedPageBreak/>
              <w:t>2.2        Where the current registered keeper claims that the vehicle was disposed of before the contravention occurred:</w:t>
            </w:r>
          </w:p>
        </w:tc>
      </w:tr>
      <w:tr w:rsidR="00327D9D" w:rsidRPr="00327D9D" w14:paraId="2A0BF3D2" w14:textId="77777777" w:rsidTr="00E85AD9">
        <w:tc>
          <w:tcPr>
            <w:tcW w:w="4814" w:type="dxa"/>
          </w:tcPr>
          <w:p w14:paraId="118DBC98" w14:textId="77777777" w:rsidR="00F954F1" w:rsidRPr="00327D9D" w:rsidRDefault="3A5D7EE5" w:rsidP="3A5D7EE5">
            <w:pPr>
              <w:numPr>
                <w:ilvl w:val="0"/>
                <w:numId w:val="5"/>
              </w:numPr>
              <w:jc w:val="left"/>
              <w:rPr>
                <w:color w:val="000000" w:themeColor="text1"/>
              </w:rPr>
            </w:pPr>
            <w:r w:rsidRPr="00327D9D">
              <w:rPr>
                <w:color w:val="000000" w:themeColor="text1"/>
              </w:rPr>
              <w:t xml:space="preserve">If the current registered keeper is able to provide proof that the vehicle was disposed </w:t>
            </w:r>
            <w:proofErr w:type="gramStart"/>
            <w:r w:rsidRPr="00327D9D">
              <w:rPr>
                <w:color w:val="000000" w:themeColor="text1"/>
              </w:rPr>
              <w:t>of  before</w:t>
            </w:r>
            <w:proofErr w:type="gramEnd"/>
            <w:r w:rsidRPr="00327D9D">
              <w:rPr>
                <w:color w:val="000000" w:themeColor="text1"/>
              </w:rPr>
              <w:t xml:space="preserve"> the contravention i.e. a bill of sale, registration documents, insurance documents or a letter from the DVLA; and/or</w:t>
            </w:r>
          </w:p>
          <w:p w14:paraId="21D4D69B" w14:textId="77777777" w:rsidR="00F954F1" w:rsidRPr="00327D9D" w:rsidRDefault="3A5D7EE5" w:rsidP="3A5D7EE5">
            <w:pPr>
              <w:numPr>
                <w:ilvl w:val="0"/>
                <w:numId w:val="5"/>
              </w:numPr>
              <w:jc w:val="left"/>
              <w:rPr>
                <w:color w:val="000000" w:themeColor="text1"/>
              </w:rPr>
            </w:pPr>
            <w:r w:rsidRPr="00327D9D">
              <w:rPr>
                <w:color w:val="000000" w:themeColor="text1"/>
              </w:rPr>
              <w:t xml:space="preserve">If the current registered keeper </w:t>
            </w:r>
            <w:proofErr w:type="gramStart"/>
            <w:r w:rsidRPr="00327D9D">
              <w:rPr>
                <w:color w:val="000000" w:themeColor="text1"/>
              </w:rPr>
              <w:t>is able to</w:t>
            </w:r>
            <w:proofErr w:type="gramEnd"/>
            <w:r w:rsidRPr="00327D9D">
              <w:rPr>
                <w:color w:val="000000" w:themeColor="text1"/>
              </w:rPr>
              <w:t xml:space="preserve"> provide the full name and address of the person to whom they transferred the vehicle and the date of that transfer.</w:t>
            </w:r>
          </w:p>
        </w:tc>
        <w:tc>
          <w:tcPr>
            <w:tcW w:w="4814" w:type="dxa"/>
          </w:tcPr>
          <w:p w14:paraId="39B5186D" w14:textId="77777777" w:rsidR="00F954F1" w:rsidRPr="00327D9D" w:rsidRDefault="3A5D7EE5" w:rsidP="3A5D7EE5">
            <w:pPr>
              <w:numPr>
                <w:ilvl w:val="0"/>
                <w:numId w:val="5"/>
              </w:numPr>
              <w:jc w:val="left"/>
              <w:rPr>
                <w:color w:val="000000" w:themeColor="text1"/>
              </w:rPr>
            </w:pPr>
            <w:r w:rsidRPr="00327D9D">
              <w:rPr>
                <w:color w:val="000000" w:themeColor="text1"/>
              </w:rPr>
              <w:t xml:space="preserve">If the current registered keeper is unable to prove that they disposed of the vehicle before the contravention nor provide the name and address of the person to whom they transferred the vehicle </w:t>
            </w:r>
            <w:proofErr w:type="gramStart"/>
            <w:r w:rsidRPr="00327D9D">
              <w:rPr>
                <w:color w:val="000000" w:themeColor="text1"/>
              </w:rPr>
              <w:t>to;</w:t>
            </w:r>
            <w:proofErr w:type="gramEnd"/>
          </w:p>
          <w:p w14:paraId="6A64CB6E" w14:textId="77777777" w:rsidR="00F954F1" w:rsidRPr="00327D9D" w:rsidRDefault="3A5D7EE5" w:rsidP="3A5D7EE5">
            <w:pPr>
              <w:numPr>
                <w:ilvl w:val="0"/>
                <w:numId w:val="5"/>
              </w:numPr>
              <w:jc w:val="left"/>
              <w:rPr>
                <w:color w:val="000000" w:themeColor="text1"/>
              </w:rPr>
            </w:pPr>
            <w:r w:rsidRPr="00327D9D">
              <w:rPr>
                <w:color w:val="000000" w:themeColor="text1"/>
              </w:rPr>
              <w:t>If the person named by the current registered keeper as the person to whom they disposed of the vehicle, either does not exist or is for some reason not considered to be bona fide.</w:t>
            </w:r>
          </w:p>
        </w:tc>
      </w:tr>
      <w:tr w:rsidR="00327D9D" w:rsidRPr="00327D9D" w14:paraId="21DE4B70" w14:textId="77777777" w:rsidTr="00E85AD9">
        <w:tc>
          <w:tcPr>
            <w:tcW w:w="9628" w:type="dxa"/>
            <w:gridSpan w:val="2"/>
          </w:tcPr>
          <w:p w14:paraId="38D40886" w14:textId="0F75ABC3" w:rsidR="00F954F1" w:rsidRPr="00327D9D" w:rsidRDefault="00F954F1" w:rsidP="00536333">
            <w:pPr>
              <w:jc w:val="left"/>
              <w:rPr>
                <w:b/>
                <w:color w:val="000000" w:themeColor="text1"/>
                <w:szCs w:val="24"/>
              </w:rPr>
            </w:pPr>
            <w:r w:rsidRPr="00327D9D">
              <w:rPr>
                <w:color w:val="000000" w:themeColor="text1"/>
              </w:rPr>
              <w:br w:type="page"/>
            </w:r>
            <w:r w:rsidRPr="00327D9D">
              <w:rPr>
                <w:b/>
                <w:color w:val="000000" w:themeColor="text1"/>
                <w:szCs w:val="24"/>
              </w:rPr>
              <w:t>2.3        Where the current registered keeper claims that the vehicle was purchased after the contravention occurred:</w:t>
            </w:r>
          </w:p>
        </w:tc>
      </w:tr>
      <w:tr w:rsidR="00327D9D" w:rsidRPr="00327D9D" w14:paraId="45AF07DF" w14:textId="77777777" w:rsidTr="00E85AD9">
        <w:tc>
          <w:tcPr>
            <w:tcW w:w="4814" w:type="dxa"/>
          </w:tcPr>
          <w:p w14:paraId="69205E14" w14:textId="77777777" w:rsidR="00F954F1" w:rsidRPr="00327D9D" w:rsidRDefault="00F954F1" w:rsidP="00ED5859">
            <w:pPr>
              <w:numPr>
                <w:ilvl w:val="0"/>
                <w:numId w:val="6"/>
              </w:numPr>
              <w:jc w:val="left"/>
              <w:rPr>
                <w:color w:val="000000" w:themeColor="text1"/>
                <w:szCs w:val="24"/>
              </w:rPr>
            </w:pPr>
            <w:r w:rsidRPr="00327D9D">
              <w:rPr>
                <w:color w:val="000000" w:themeColor="text1"/>
                <w:szCs w:val="24"/>
              </w:rPr>
              <w:t xml:space="preserve">If the current registered keeper </w:t>
            </w:r>
            <w:proofErr w:type="gramStart"/>
            <w:r w:rsidRPr="00327D9D">
              <w:rPr>
                <w:color w:val="000000" w:themeColor="text1"/>
                <w:szCs w:val="24"/>
              </w:rPr>
              <w:t>is able to</w:t>
            </w:r>
            <w:proofErr w:type="gramEnd"/>
            <w:r w:rsidRPr="00327D9D">
              <w:rPr>
                <w:color w:val="000000" w:themeColor="text1"/>
                <w:szCs w:val="24"/>
              </w:rPr>
              <w:t xml:space="preserve"> provide proof that the vehicle was purchased after the contravention i.e. an invoice, registration document, insurance documents or a letter from the DVLA; and/or</w:t>
            </w:r>
          </w:p>
          <w:p w14:paraId="77C6939B" w14:textId="77777777" w:rsidR="00F954F1" w:rsidRPr="00327D9D" w:rsidRDefault="00F954F1" w:rsidP="00ED5859">
            <w:pPr>
              <w:numPr>
                <w:ilvl w:val="0"/>
                <w:numId w:val="6"/>
              </w:numPr>
              <w:jc w:val="left"/>
              <w:rPr>
                <w:color w:val="000000" w:themeColor="text1"/>
                <w:szCs w:val="24"/>
              </w:rPr>
            </w:pPr>
            <w:r w:rsidRPr="00327D9D">
              <w:rPr>
                <w:color w:val="000000" w:themeColor="text1"/>
                <w:szCs w:val="24"/>
              </w:rPr>
              <w:t xml:space="preserve">If the current registered keeper </w:t>
            </w:r>
            <w:proofErr w:type="gramStart"/>
            <w:r w:rsidRPr="00327D9D">
              <w:rPr>
                <w:color w:val="000000" w:themeColor="text1"/>
                <w:szCs w:val="24"/>
              </w:rPr>
              <w:t>is able to</w:t>
            </w:r>
            <w:proofErr w:type="gramEnd"/>
            <w:r w:rsidRPr="00327D9D">
              <w:rPr>
                <w:color w:val="000000" w:themeColor="text1"/>
                <w:szCs w:val="24"/>
              </w:rPr>
              <w:t xml:space="preserve"> provide the full name and address of the person from whom they purchased the vehicle and the date of that purchase.</w:t>
            </w:r>
          </w:p>
        </w:tc>
        <w:tc>
          <w:tcPr>
            <w:tcW w:w="4814" w:type="dxa"/>
          </w:tcPr>
          <w:p w14:paraId="47D84C08" w14:textId="77777777" w:rsidR="00F954F1" w:rsidRPr="00327D9D" w:rsidRDefault="00F954F1" w:rsidP="00ED5859">
            <w:pPr>
              <w:numPr>
                <w:ilvl w:val="0"/>
                <w:numId w:val="6"/>
              </w:numPr>
              <w:jc w:val="left"/>
              <w:rPr>
                <w:color w:val="000000" w:themeColor="text1"/>
                <w:szCs w:val="24"/>
              </w:rPr>
            </w:pPr>
            <w:r w:rsidRPr="00327D9D">
              <w:rPr>
                <w:color w:val="000000" w:themeColor="text1"/>
                <w:szCs w:val="24"/>
              </w:rPr>
              <w:t xml:space="preserve">If the current registered keeper is unable to prove that they purchased the vehicle after the contravention nor provide the name and address of the person from whom they bought the </w:t>
            </w:r>
            <w:proofErr w:type="gramStart"/>
            <w:r w:rsidRPr="00327D9D">
              <w:rPr>
                <w:color w:val="000000" w:themeColor="text1"/>
                <w:szCs w:val="24"/>
              </w:rPr>
              <w:t>vehicle;</w:t>
            </w:r>
            <w:proofErr w:type="gramEnd"/>
          </w:p>
          <w:p w14:paraId="37A9E945" w14:textId="77777777" w:rsidR="00F954F1" w:rsidRPr="00327D9D" w:rsidRDefault="00F954F1" w:rsidP="00ED5859">
            <w:pPr>
              <w:numPr>
                <w:ilvl w:val="0"/>
                <w:numId w:val="6"/>
              </w:numPr>
              <w:jc w:val="left"/>
              <w:rPr>
                <w:color w:val="000000" w:themeColor="text1"/>
                <w:szCs w:val="24"/>
              </w:rPr>
            </w:pPr>
            <w:r w:rsidRPr="00327D9D">
              <w:rPr>
                <w:color w:val="000000" w:themeColor="text1"/>
                <w:szCs w:val="24"/>
              </w:rPr>
              <w:t>If the person named by the current registered keeper as the person to whom they disposed of the vehicle, either does not exist or is for some reason not considered to be bona fide.</w:t>
            </w:r>
          </w:p>
        </w:tc>
      </w:tr>
      <w:tr w:rsidR="00327D9D" w:rsidRPr="00327D9D" w14:paraId="00C2248E" w14:textId="77777777" w:rsidTr="00E85AD9">
        <w:tc>
          <w:tcPr>
            <w:tcW w:w="9628" w:type="dxa"/>
            <w:gridSpan w:val="2"/>
          </w:tcPr>
          <w:p w14:paraId="23FE678E" w14:textId="77777777" w:rsidR="00F954F1" w:rsidRPr="00327D9D" w:rsidRDefault="00F954F1" w:rsidP="00ED5859">
            <w:pPr>
              <w:jc w:val="left"/>
              <w:rPr>
                <w:b/>
                <w:color w:val="000000" w:themeColor="text1"/>
                <w:szCs w:val="24"/>
              </w:rPr>
            </w:pPr>
            <w:r w:rsidRPr="00327D9D">
              <w:rPr>
                <w:b/>
                <w:color w:val="000000" w:themeColor="text1"/>
                <w:szCs w:val="24"/>
              </w:rPr>
              <w:t>SPECIFIED GROUND NO.3.</w:t>
            </w:r>
            <w:r w:rsidRPr="00327D9D">
              <w:rPr>
                <w:b/>
                <w:color w:val="000000" w:themeColor="text1"/>
                <w:szCs w:val="24"/>
              </w:rPr>
              <w:tab/>
              <w:t>The vehicle was parked without the owner’s consent</w:t>
            </w:r>
          </w:p>
        </w:tc>
      </w:tr>
      <w:tr w:rsidR="00327D9D" w:rsidRPr="00327D9D" w14:paraId="687436DA" w14:textId="77777777" w:rsidTr="00E85AD9">
        <w:tc>
          <w:tcPr>
            <w:tcW w:w="9628" w:type="dxa"/>
            <w:gridSpan w:val="2"/>
          </w:tcPr>
          <w:p w14:paraId="61022EF1" w14:textId="71A3DB03" w:rsidR="00F954F1" w:rsidRPr="00327D9D" w:rsidRDefault="00F954F1" w:rsidP="00802851">
            <w:pPr>
              <w:jc w:val="left"/>
              <w:rPr>
                <w:b/>
                <w:color w:val="000000" w:themeColor="text1"/>
                <w:szCs w:val="24"/>
              </w:rPr>
            </w:pPr>
            <w:r w:rsidRPr="00327D9D">
              <w:rPr>
                <w:b/>
                <w:color w:val="000000" w:themeColor="text1"/>
                <w:szCs w:val="24"/>
              </w:rPr>
              <w:t>3.1      Where the current registered keeper claims that the vehicle had been parked without their consent.</w:t>
            </w:r>
          </w:p>
        </w:tc>
      </w:tr>
      <w:tr w:rsidR="00327D9D" w:rsidRPr="00327D9D" w14:paraId="3661B2DC" w14:textId="77777777" w:rsidTr="00E85AD9">
        <w:tc>
          <w:tcPr>
            <w:tcW w:w="4814" w:type="dxa"/>
          </w:tcPr>
          <w:p w14:paraId="6AE64115" w14:textId="77777777" w:rsidR="00F954F1" w:rsidRPr="00327D9D" w:rsidRDefault="00F954F1" w:rsidP="00ED5859">
            <w:pPr>
              <w:numPr>
                <w:ilvl w:val="0"/>
                <w:numId w:val="7"/>
              </w:numPr>
              <w:jc w:val="left"/>
              <w:rPr>
                <w:color w:val="000000" w:themeColor="text1"/>
                <w:szCs w:val="24"/>
              </w:rPr>
            </w:pPr>
            <w:r w:rsidRPr="00327D9D">
              <w:rPr>
                <w:color w:val="000000" w:themeColor="text1"/>
                <w:szCs w:val="24"/>
              </w:rPr>
              <w:t>If the registered keeper provides a valid police crime report reference number to show that the vehicle had been stolen prior to the PCN being issued.</w:t>
            </w:r>
          </w:p>
        </w:tc>
        <w:tc>
          <w:tcPr>
            <w:tcW w:w="4814" w:type="dxa"/>
          </w:tcPr>
          <w:p w14:paraId="40C34D36" w14:textId="77777777" w:rsidR="00F954F1" w:rsidRPr="00327D9D" w:rsidRDefault="00F954F1" w:rsidP="00ED5859">
            <w:pPr>
              <w:numPr>
                <w:ilvl w:val="0"/>
                <w:numId w:val="7"/>
              </w:numPr>
              <w:jc w:val="left"/>
              <w:rPr>
                <w:color w:val="000000" w:themeColor="text1"/>
                <w:szCs w:val="24"/>
              </w:rPr>
            </w:pPr>
            <w:r w:rsidRPr="00327D9D">
              <w:rPr>
                <w:color w:val="000000" w:themeColor="text1"/>
                <w:szCs w:val="24"/>
              </w:rPr>
              <w:t>If the current registered keeper is unable to provide any proof of theft.</w:t>
            </w:r>
          </w:p>
          <w:p w14:paraId="55D6A804" w14:textId="77777777" w:rsidR="00F954F1" w:rsidRPr="00327D9D" w:rsidRDefault="00F954F1" w:rsidP="00ED5859">
            <w:pPr>
              <w:numPr>
                <w:ilvl w:val="0"/>
                <w:numId w:val="7"/>
              </w:numPr>
              <w:jc w:val="left"/>
              <w:rPr>
                <w:color w:val="000000" w:themeColor="text1"/>
                <w:szCs w:val="24"/>
              </w:rPr>
            </w:pPr>
            <w:r w:rsidRPr="00327D9D">
              <w:rPr>
                <w:color w:val="000000" w:themeColor="text1"/>
                <w:szCs w:val="24"/>
              </w:rPr>
              <w:t>If the police crime report reference number provided by the current registered keeper does not exist or it does not match the theft or date of the alleged theft.</w:t>
            </w:r>
          </w:p>
          <w:p w14:paraId="263E3D70" w14:textId="77777777" w:rsidR="00F954F1" w:rsidRPr="00327D9D" w:rsidRDefault="00F954F1" w:rsidP="00ED5859">
            <w:pPr>
              <w:numPr>
                <w:ilvl w:val="0"/>
                <w:numId w:val="7"/>
              </w:numPr>
              <w:jc w:val="left"/>
              <w:rPr>
                <w:color w:val="000000" w:themeColor="text1"/>
                <w:szCs w:val="24"/>
              </w:rPr>
            </w:pPr>
            <w:r w:rsidRPr="00327D9D">
              <w:rPr>
                <w:color w:val="000000" w:themeColor="text1"/>
                <w:szCs w:val="24"/>
              </w:rPr>
              <w:t xml:space="preserve">If the registered keeper indicates that the vehicle had been used by a </w:t>
            </w:r>
            <w:r w:rsidRPr="00327D9D">
              <w:rPr>
                <w:color w:val="000000" w:themeColor="text1"/>
                <w:szCs w:val="24"/>
              </w:rPr>
              <w:lastRenderedPageBreak/>
              <w:t>member of their family without their consent</w:t>
            </w:r>
          </w:p>
        </w:tc>
      </w:tr>
      <w:tr w:rsidR="00327D9D" w:rsidRPr="00327D9D" w14:paraId="0F2736B6" w14:textId="77777777" w:rsidTr="00E85AD9">
        <w:tc>
          <w:tcPr>
            <w:tcW w:w="9628" w:type="dxa"/>
            <w:gridSpan w:val="2"/>
          </w:tcPr>
          <w:p w14:paraId="0B794F9F" w14:textId="77777777" w:rsidR="00F954F1" w:rsidRPr="00327D9D" w:rsidRDefault="00F954F1" w:rsidP="00ED5859">
            <w:pPr>
              <w:ind w:left="720" w:hanging="720"/>
              <w:jc w:val="left"/>
              <w:rPr>
                <w:b/>
                <w:color w:val="000000" w:themeColor="text1"/>
                <w:szCs w:val="24"/>
              </w:rPr>
            </w:pPr>
            <w:r w:rsidRPr="00327D9D">
              <w:rPr>
                <w:b/>
                <w:color w:val="000000" w:themeColor="text1"/>
                <w:szCs w:val="24"/>
              </w:rPr>
              <w:lastRenderedPageBreak/>
              <w:t xml:space="preserve">SPECIFIED GROUND NO.4.        The vehicle is a hire vehicle and was hired out to someone other than the registered keeper at the time of the contravention </w:t>
            </w:r>
          </w:p>
        </w:tc>
      </w:tr>
      <w:tr w:rsidR="00327D9D" w:rsidRPr="00327D9D" w14:paraId="367600FB" w14:textId="77777777" w:rsidTr="00E85AD9">
        <w:tc>
          <w:tcPr>
            <w:tcW w:w="9628" w:type="dxa"/>
            <w:gridSpan w:val="2"/>
          </w:tcPr>
          <w:p w14:paraId="50F1F84E" w14:textId="77777777" w:rsidR="00F954F1" w:rsidRPr="00327D9D" w:rsidRDefault="00F954F1" w:rsidP="00ED5859">
            <w:pPr>
              <w:jc w:val="left"/>
              <w:rPr>
                <w:b/>
                <w:color w:val="000000" w:themeColor="text1"/>
                <w:szCs w:val="24"/>
              </w:rPr>
            </w:pPr>
            <w:r w:rsidRPr="00327D9D">
              <w:rPr>
                <w:b/>
                <w:color w:val="000000" w:themeColor="text1"/>
                <w:szCs w:val="24"/>
              </w:rPr>
              <w:t xml:space="preserve">4.1      Where the current registered keeper is a vehicle-hire firm and claims that a     </w:t>
            </w:r>
          </w:p>
          <w:p w14:paraId="061DD1DF" w14:textId="77777777" w:rsidR="00F954F1" w:rsidRPr="00327D9D" w:rsidRDefault="00F954F1" w:rsidP="00ED5859">
            <w:pPr>
              <w:jc w:val="left"/>
              <w:rPr>
                <w:b/>
                <w:color w:val="000000" w:themeColor="text1"/>
                <w:szCs w:val="24"/>
              </w:rPr>
            </w:pPr>
            <w:r w:rsidRPr="00327D9D">
              <w:rPr>
                <w:b/>
                <w:color w:val="000000" w:themeColor="text1"/>
                <w:szCs w:val="24"/>
              </w:rPr>
              <w:t xml:space="preserve">           contracted third party was responsible for the vehicle at the time of the</w:t>
            </w:r>
          </w:p>
          <w:p w14:paraId="69B9E96E" w14:textId="77777777" w:rsidR="00F954F1" w:rsidRPr="00327D9D" w:rsidRDefault="00F954F1" w:rsidP="00ED5859">
            <w:pPr>
              <w:jc w:val="left"/>
              <w:rPr>
                <w:b/>
                <w:color w:val="000000" w:themeColor="text1"/>
                <w:szCs w:val="24"/>
              </w:rPr>
            </w:pPr>
            <w:r w:rsidRPr="00327D9D">
              <w:rPr>
                <w:b/>
                <w:color w:val="000000" w:themeColor="text1"/>
                <w:szCs w:val="24"/>
              </w:rPr>
              <w:t xml:space="preserve">           contravention:</w:t>
            </w:r>
          </w:p>
        </w:tc>
      </w:tr>
      <w:tr w:rsidR="00327D9D" w:rsidRPr="00327D9D" w14:paraId="3A58DF83" w14:textId="77777777" w:rsidTr="00E85AD9">
        <w:tc>
          <w:tcPr>
            <w:tcW w:w="4814" w:type="dxa"/>
          </w:tcPr>
          <w:p w14:paraId="664469BA" w14:textId="77777777" w:rsidR="00F954F1" w:rsidRPr="00327D9D" w:rsidRDefault="00F954F1" w:rsidP="00ED5859">
            <w:pPr>
              <w:numPr>
                <w:ilvl w:val="0"/>
                <w:numId w:val="7"/>
              </w:numPr>
              <w:jc w:val="left"/>
              <w:rPr>
                <w:color w:val="000000" w:themeColor="text1"/>
                <w:szCs w:val="24"/>
              </w:rPr>
            </w:pPr>
            <w:r w:rsidRPr="00327D9D">
              <w:rPr>
                <w:color w:val="000000" w:themeColor="text1"/>
                <w:szCs w:val="24"/>
              </w:rPr>
              <w:t>If the vehicle was hired for a period of less than 6 months, only when a compliant hire agreement exists and is provided.</w:t>
            </w:r>
          </w:p>
          <w:p w14:paraId="5FB18292" w14:textId="66234BE5" w:rsidR="00F954F1" w:rsidRPr="00327D9D" w:rsidRDefault="00F954F1" w:rsidP="00ED5859">
            <w:pPr>
              <w:numPr>
                <w:ilvl w:val="0"/>
                <w:numId w:val="7"/>
              </w:numPr>
              <w:jc w:val="left"/>
              <w:rPr>
                <w:color w:val="000000" w:themeColor="text1"/>
                <w:szCs w:val="24"/>
              </w:rPr>
            </w:pPr>
          </w:p>
        </w:tc>
        <w:tc>
          <w:tcPr>
            <w:tcW w:w="4814" w:type="dxa"/>
          </w:tcPr>
          <w:p w14:paraId="3A0CA112" w14:textId="77777777" w:rsidR="00F954F1" w:rsidRPr="00327D9D" w:rsidRDefault="00F954F1" w:rsidP="00ED5859">
            <w:pPr>
              <w:numPr>
                <w:ilvl w:val="0"/>
                <w:numId w:val="7"/>
              </w:numPr>
              <w:jc w:val="left"/>
              <w:rPr>
                <w:color w:val="000000" w:themeColor="text1"/>
                <w:szCs w:val="24"/>
              </w:rPr>
            </w:pPr>
            <w:r w:rsidRPr="00327D9D">
              <w:rPr>
                <w:color w:val="000000" w:themeColor="text1"/>
                <w:szCs w:val="24"/>
              </w:rPr>
              <w:t xml:space="preserve">If the hire company are unable to prove that they hired out the vehicle on the date of the contravention and/or do not provide the name and address of the person to whom they hired the </w:t>
            </w:r>
            <w:proofErr w:type="gramStart"/>
            <w:r w:rsidRPr="00327D9D">
              <w:rPr>
                <w:color w:val="000000" w:themeColor="text1"/>
                <w:szCs w:val="24"/>
              </w:rPr>
              <w:t>vehicle;</w:t>
            </w:r>
            <w:proofErr w:type="gramEnd"/>
          </w:p>
          <w:p w14:paraId="6CB1EBDD" w14:textId="77777777" w:rsidR="00F954F1" w:rsidRPr="00327D9D" w:rsidRDefault="00F954F1" w:rsidP="00ED5859">
            <w:pPr>
              <w:numPr>
                <w:ilvl w:val="0"/>
                <w:numId w:val="7"/>
              </w:numPr>
              <w:jc w:val="left"/>
              <w:rPr>
                <w:color w:val="000000" w:themeColor="text1"/>
                <w:szCs w:val="24"/>
              </w:rPr>
            </w:pPr>
            <w:r w:rsidRPr="00327D9D">
              <w:rPr>
                <w:color w:val="000000" w:themeColor="text1"/>
                <w:szCs w:val="24"/>
              </w:rPr>
              <w:t xml:space="preserve">If the vehicle was hired out for a period of less than 6 months without an agreement signed to accept responsibility for Penalty Charge Notices issued during the period of the hiring. </w:t>
            </w:r>
          </w:p>
          <w:p w14:paraId="2D7339CD" w14:textId="79A6DC8A" w:rsidR="007F4EE2" w:rsidRPr="00327D9D" w:rsidRDefault="007F4EE2" w:rsidP="00ED5859">
            <w:pPr>
              <w:numPr>
                <w:ilvl w:val="0"/>
                <w:numId w:val="7"/>
              </w:numPr>
              <w:jc w:val="left"/>
              <w:rPr>
                <w:color w:val="000000" w:themeColor="text1"/>
                <w:szCs w:val="24"/>
              </w:rPr>
            </w:pPr>
            <w:r w:rsidRPr="00327D9D">
              <w:rPr>
                <w:color w:val="000000" w:themeColor="text1"/>
                <w:szCs w:val="24"/>
              </w:rPr>
              <w:t xml:space="preserve">If the hire agreement does not contain </w:t>
            </w:r>
            <w:proofErr w:type="gramStart"/>
            <w:r w:rsidRPr="00327D9D">
              <w:rPr>
                <w:color w:val="000000" w:themeColor="text1"/>
                <w:szCs w:val="24"/>
              </w:rPr>
              <w:t>all of</w:t>
            </w:r>
            <w:proofErr w:type="gramEnd"/>
            <w:r w:rsidRPr="00327D9D">
              <w:rPr>
                <w:color w:val="000000" w:themeColor="text1"/>
                <w:szCs w:val="24"/>
              </w:rPr>
              <w:t xml:space="preserve"> the required particulars, irrespective of whether the person who hired the vehicle can be identified. </w:t>
            </w:r>
          </w:p>
        </w:tc>
      </w:tr>
    </w:tbl>
    <w:p w14:paraId="0268C6C0" w14:textId="77777777" w:rsidR="00F954F1" w:rsidRPr="00327D9D" w:rsidRDefault="00F954F1">
      <w:pPr>
        <w:rPr>
          <w:color w:val="000000" w:themeColor="text1"/>
        </w:rPr>
      </w:pPr>
      <w:r w:rsidRPr="00327D9D">
        <w:rPr>
          <w:color w:val="000000" w:themeColor="text1"/>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4"/>
        <w:gridCol w:w="6"/>
        <w:gridCol w:w="4808"/>
      </w:tblGrid>
      <w:tr w:rsidR="00327D9D" w:rsidRPr="00327D9D" w14:paraId="6CDB9230" w14:textId="77777777" w:rsidTr="00F747D6">
        <w:tc>
          <w:tcPr>
            <w:tcW w:w="9628" w:type="dxa"/>
            <w:gridSpan w:val="3"/>
          </w:tcPr>
          <w:p w14:paraId="3F1E7B39" w14:textId="77777777" w:rsidR="00F954F1" w:rsidRPr="00327D9D" w:rsidRDefault="00F954F1" w:rsidP="00ED5859">
            <w:pPr>
              <w:jc w:val="left"/>
              <w:rPr>
                <w:b/>
                <w:color w:val="000000" w:themeColor="text1"/>
                <w:szCs w:val="24"/>
              </w:rPr>
            </w:pPr>
          </w:p>
        </w:tc>
      </w:tr>
      <w:tr w:rsidR="00327D9D" w:rsidRPr="00327D9D" w14:paraId="11E4FD54" w14:textId="77777777" w:rsidTr="00F747D6">
        <w:tc>
          <w:tcPr>
            <w:tcW w:w="9628" w:type="dxa"/>
            <w:gridSpan w:val="3"/>
          </w:tcPr>
          <w:p w14:paraId="19D183AA" w14:textId="77777777" w:rsidR="00F954F1" w:rsidRPr="00327D9D" w:rsidRDefault="00F954F1" w:rsidP="00ED5859">
            <w:pPr>
              <w:jc w:val="left"/>
              <w:rPr>
                <w:b/>
                <w:color w:val="000000" w:themeColor="text1"/>
                <w:szCs w:val="24"/>
              </w:rPr>
            </w:pPr>
            <w:r w:rsidRPr="00327D9D">
              <w:rPr>
                <w:b/>
                <w:color w:val="000000" w:themeColor="text1"/>
                <w:szCs w:val="24"/>
              </w:rPr>
              <w:t>SPECIFIED GROUND NO. 5.</w:t>
            </w:r>
            <w:r w:rsidRPr="00327D9D">
              <w:rPr>
                <w:b/>
                <w:color w:val="000000" w:themeColor="text1"/>
                <w:szCs w:val="24"/>
              </w:rPr>
              <w:tab/>
              <w:t xml:space="preserve">The penalty charge exceeded the relevant amount </w:t>
            </w:r>
          </w:p>
        </w:tc>
      </w:tr>
      <w:tr w:rsidR="00327D9D" w:rsidRPr="00327D9D" w14:paraId="5AFEA392" w14:textId="77777777" w:rsidTr="00F747D6">
        <w:tc>
          <w:tcPr>
            <w:tcW w:w="9628" w:type="dxa"/>
            <w:gridSpan w:val="3"/>
          </w:tcPr>
          <w:p w14:paraId="335EAC0C" w14:textId="77777777" w:rsidR="00F954F1" w:rsidRPr="00327D9D" w:rsidRDefault="00F954F1" w:rsidP="00ED5859">
            <w:pPr>
              <w:jc w:val="left"/>
              <w:rPr>
                <w:b/>
                <w:color w:val="000000" w:themeColor="text1"/>
                <w:szCs w:val="24"/>
              </w:rPr>
            </w:pPr>
            <w:r w:rsidRPr="00327D9D">
              <w:rPr>
                <w:b/>
                <w:color w:val="000000" w:themeColor="text1"/>
                <w:szCs w:val="24"/>
              </w:rPr>
              <w:t>5.1      The penalty charge exceeded the relevant amount</w:t>
            </w:r>
          </w:p>
        </w:tc>
      </w:tr>
      <w:tr w:rsidR="00327D9D" w:rsidRPr="00327D9D" w14:paraId="196BA73E" w14:textId="77777777" w:rsidTr="00F747D6">
        <w:tc>
          <w:tcPr>
            <w:tcW w:w="4820" w:type="dxa"/>
            <w:gridSpan w:val="2"/>
          </w:tcPr>
          <w:p w14:paraId="72305994" w14:textId="77777777" w:rsidR="00F954F1" w:rsidRPr="00327D9D" w:rsidRDefault="3A5D7EE5" w:rsidP="3A5D7EE5">
            <w:pPr>
              <w:numPr>
                <w:ilvl w:val="0"/>
                <w:numId w:val="5"/>
              </w:numPr>
              <w:jc w:val="left"/>
              <w:rPr>
                <w:color w:val="000000" w:themeColor="text1"/>
              </w:rPr>
            </w:pPr>
            <w:r w:rsidRPr="00327D9D">
              <w:rPr>
                <w:color w:val="000000" w:themeColor="text1"/>
              </w:rPr>
              <w:t>If the PCN and/or Notice to Owner showed the incorrect amount of penalty charge i.e. the wrong penalty charge band.</w:t>
            </w:r>
          </w:p>
        </w:tc>
        <w:tc>
          <w:tcPr>
            <w:tcW w:w="4808" w:type="dxa"/>
          </w:tcPr>
          <w:p w14:paraId="5900AED7" w14:textId="77777777" w:rsidR="00F954F1" w:rsidRPr="00327D9D" w:rsidRDefault="3A5D7EE5" w:rsidP="3A5D7EE5">
            <w:pPr>
              <w:numPr>
                <w:ilvl w:val="0"/>
                <w:numId w:val="5"/>
              </w:numPr>
              <w:jc w:val="left"/>
              <w:rPr>
                <w:color w:val="000000" w:themeColor="text1"/>
              </w:rPr>
            </w:pPr>
            <w:r w:rsidRPr="00327D9D">
              <w:rPr>
                <w:color w:val="000000" w:themeColor="text1"/>
              </w:rPr>
              <w:t>If the PCN and/or Notice to Owner showed the correct amount of penalty charge.</w:t>
            </w:r>
          </w:p>
        </w:tc>
      </w:tr>
      <w:tr w:rsidR="00327D9D" w:rsidRPr="00327D9D" w14:paraId="7A07B842" w14:textId="77777777" w:rsidTr="00F747D6">
        <w:tc>
          <w:tcPr>
            <w:tcW w:w="9628" w:type="dxa"/>
            <w:gridSpan w:val="3"/>
          </w:tcPr>
          <w:p w14:paraId="0A0E1348" w14:textId="77777777" w:rsidR="00F954F1" w:rsidRPr="00327D9D" w:rsidRDefault="00F954F1" w:rsidP="00ED5859">
            <w:pPr>
              <w:jc w:val="left"/>
              <w:rPr>
                <w:b/>
                <w:color w:val="000000" w:themeColor="text1"/>
                <w:szCs w:val="24"/>
              </w:rPr>
            </w:pPr>
            <w:r w:rsidRPr="00327D9D">
              <w:rPr>
                <w:b/>
                <w:color w:val="000000" w:themeColor="text1"/>
                <w:szCs w:val="24"/>
              </w:rPr>
              <w:t>SPECIFIED GROUND NO. 6.</w:t>
            </w:r>
            <w:r w:rsidRPr="00327D9D">
              <w:rPr>
                <w:b/>
                <w:color w:val="000000" w:themeColor="text1"/>
                <w:szCs w:val="24"/>
              </w:rPr>
              <w:tab/>
              <w:t>Procedural Impropriety</w:t>
            </w:r>
          </w:p>
        </w:tc>
      </w:tr>
      <w:tr w:rsidR="00327D9D" w:rsidRPr="00327D9D" w14:paraId="7BA8801C" w14:textId="77777777" w:rsidTr="00F747D6">
        <w:tc>
          <w:tcPr>
            <w:tcW w:w="9628" w:type="dxa"/>
            <w:gridSpan w:val="3"/>
          </w:tcPr>
          <w:p w14:paraId="11242F1A" w14:textId="77777777" w:rsidR="00F954F1" w:rsidRPr="00327D9D" w:rsidRDefault="00F954F1" w:rsidP="00ED5859">
            <w:pPr>
              <w:jc w:val="left"/>
              <w:rPr>
                <w:rFonts w:cs="Arial"/>
                <w:b/>
                <w:color w:val="000000" w:themeColor="text1"/>
                <w:szCs w:val="24"/>
              </w:rPr>
            </w:pPr>
            <w:r w:rsidRPr="00327D9D">
              <w:rPr>
                <w:rFonts w:cs="Arial"/>
                <w:b/>
                <w:color w:val="000000" w:themeColor="text1"/>
                <w:szCs w:val="24"/>
              </w:rPr>
              <w:t xml:space="preserve">6.1      Where there has been a procedural impropriety on the part of the </w:t>
            </w:r>
          </w:p>
          <w:p w14:paraId="4803F6C0" w14:textId="77777777" w:rsidR="00F954F1" w:rsidRPr="00327D9D" w:rsidRDefault="00F954F1" w:rsidP="00ED5859">
            <w:pPr>
              <w:jc w:val="left"/>
              <w:rPr>
                <w:rFonts w:cs="Arial"/>
                <w:b/>
                <w:color w:val="000000" w:themeColor="text1"/>
                <w:szCs w:val="24"/>
              </w:rPr>
            </w:pPr>
            <w:r w:rsidRPr="00327D9D">
              <w:rPr>
                <w:rFonts w:cs="Arial"/>
                <w:b/>
                <w:color w:val="000000" w:themeColor="text1"/>
                <w:szCs w:val="24"/>
              </w:rPr>
              <w:t xml:space="preserve">           Council:</w:t>
            </w:r>
          </w:p>
        </w:tc>
      </w:tr>
      <w:tr w:rsidR="00327D9D" w:rsidRPr="00327D9D" w14:paraId="4AC5044E" w14:textId="77777777" w:rsidTr="00F747D6">
        <w:tc>
          <w:tcPr>
            <w:tcW w:w="4820" w:type="dxa"/>
            <w:gridSpan w:val="2"/>
          </w:tcPr>
          <w:p w14:paraId="6AC9995B" w14:textId="77777777" w:rsidR="00F954F1" w:rsidRPr="00327D9D" w:rsidRDefault="3A5D7EE5" w:rsidP="3A5D7EE5">
            <w:pPr>
              <w:numPr>
                <w:ilvl w:val="0"/>
                <w:numId w:val="5"/>
              </w:numPr>
              <w:shd w:val="clear" w:color="auto" w:fill="FFFFFF"/>
              <w:rPr>
                <w:rFonts w:cs="Arial"/>
                <w:color w:val="000000" w:themeColor="text1"/>
              </w:rPr>
            </w:pPr>
            <w:r w:rsidRPr="00327D9D">
              <w:rPr>
                <w:rFonts w:cs="Arial"/>
                <w:color w:val="000000" w:themeColor="text1"/>
              </w:rPr>
              <w:t>“Procedural impropriety” means a failure by the Council to observe any requirement imposed on it by the Traffic Management Act 2004, by the Civil Enforcement of Parking Contraventions (England) General Regulations 2007 or by the Civil Enforcement of Parking Contraventions (England) Representations and Appeals Regulations 2007 in relation to the imposition or recovery of a penalty charge or other sum and includes in particular —</w:t>
            </w:r>
          </w:p>
          <w:p w14:paraId="308B8DA6" w14:textId="77777777" w:rsidR="00F954F1" w:rsidRPr="00327D9D" w:rsidRDefault="00F954F1" w:rsidP="00ED5859">
            <w:pPr>
              <w:shd w:val="clear" w:color="auto" w:fill="FFFFFF"/>
              <w:rPr>
                <w:rFonts w:cs="Arial"/>
                <w:color w:val="000000" w:themeColor="text1"/>
                <w:szCs w:val="24"/>
              </w:rPr>
            </w:pPr>
          </w:p>
          <w:p w14:paraId="6B7323BE" w14:textId="77777777" w:rsidR="00F954F1" w:rsidRPr="00327D9D" w:rsidRDefault="00F954F1" w:rsidP="00ED5859">
            <w:pPr>
              <w:shd w:val="clear" w:color="auto" w:fill="FFFFFF"/>
              <w:ind w:left="1080"/>
              <w:jc w:val="left"/>
              <w:rPr>
                <w:rFonts w:cs="Arial"/>
                <w:color w:val="000000" w:themeColor="text1"/>
                <w:szCs w:val="24"/>
              </w:rPr>
            </w:pPr>
            <w:r w:rsidRPr="00327D9D">
              <w:rPr>
                <w:rFonts w:cs="Arial"/>
                <w:color w:val="000000" w:themeColor="text1"/>
                <w:szCs w:val="24"/>
              </w:rPr>
              <w:t xml:space="preserve">(a) the taking of any step, </w:t>
            </w:r>
            <w:proofErr w:type="gramStart"/>
            <w:r w:rsidRPr="00327D9D">
              <w:rPr>
                <w:rFonts w:cs="Arial"/>
                <w:color w:val="000000" w:themeColor="text1"/>
                <w:szCs w:val="24"/>
              </w:rPr>
              <w:t>whether or not</w:t>
            </w:r>
            <w:proofErr w:type="gramEnd"/>
            <w:r w:rsidRPr="00327D9D">
              <w:rPr>
                <w:rFonts w:cs="Arial"/>
                <w:color w:val="000000" w:themeColor="text1"/>
                <w:szCs w:val="24"/>
              </w:rPr>
              <w:t xml:space="preserve"> involving the service of any document, otherwise than — </w:t>
            </w:r>
          </w:p>
          <w:p w14:paraId="4ECED757" w14:textId="77777777" w:rsidR="00F954F1" w:rsidRPr="00327D9D" w:rsidRDefault="00F954F1" w:rsidP="00ED5859">
            <w:pPr>
              <w:shd w:val="clear" w:color="auto" w:fill="FFFFFF"/>
              <w:ind w:left="720" w:firstLine="720"/>
              <w:jc w:val="left"/>
              <w:rPr>
                <w:rFonts w:cs="Arial"/>
                <w:color w:val="000000" w:themeColor="text1"/>
                <w:szCs w:val="24"/>
              </w:rPr>
            </w:pPr>
            <w:r w:rsidRPr="00327D9D">
              <w:rPr>
                <w:rFonts w:cs="Arial"/>
                <w:color w:val="000000" w:themeColor="text1"/>
                <w:szCs w:val="24"/>
              </w:rPr>
              <w:t xml:space="preserve">(i) in accordance with the  </w:t>
            </w:r>
          </w:p>
          <w:p w14:paraId="29A17E38" w14:textId="77777777" w:rsidR="00F954F1" w:rsidRPr="00327D9D" w:rsidRDefault="00F954F1" w:rsidP="00ED5859">
            <w:pPr>
              <w:shd w:val="clear" w:color="auto" w:fill="FFFFFF"/>
              <w:ind w:left="720" w:firstLine="720"/>
              <w:jc w:val="left"/>
              <w:rPr>
                <w:rFonts w:cs="Arial"/>
                <w:color w:val="000000" w:themeColor="text1"/>
                <w:szCs w:val="24"/>
              </w:rPr>
            </w:pPr>
            <w:r w:rsidRPr="00327D9D">
              <w:rPr>
                <w:rFonts w:cs="Arial"/>
                <w:color w:val="000000" w:themeColor="text1"/>
                <w:szCs w:val="24"/>
              </w:rPr>
              <w:t xml:space="preserve">conditions subject to which; or          </w:t>
            </w:r>
          </w:p>
          <w:p w14:paraId="1EF742B1" w14:textId="77777777" w:rsidR="00F954F1" w:rsidRPr="00327D9D" w:rsidRDefault="00F954F1" w:rsidP="00ED5859">
            <w:pPr>
              <w:shd w:val="clear" w:color="auto" w:fill="FFFFFF"/>
              <w:ind w:left="1440"/>
              <w:jc w:val="left"/>
              <w:rPr>
                <w:rFonts w:cs="Arial"/>
                <w:color w:val="000000" w:themeColor="text1"/>
                <w:szCs w:val="24"/>
              </w:rPr>
            </w:pPr>
            <w:r w:rsidRPr="00327D9D">
              <w:rPr>
                <w:rFonts w:cs="Arial"/>
                <w:color w:val="000000" w:themeColor="text1"/>
                <w:szCs w:val="24"/>
              </w:rPr>
              <w:t xml:space="preserve">(ii) at the time or during the period when, </w:t>
            </w:r>
          </w:p>
          <w:p w14:paraId="2660222E" w14:textId="77777777" w:rsidR="00F954F1" w:rsidRPr="00327D9D" w:rsidRDefault="00F954F1" w:rsidP="00ED5859">
            <w:pPr>
              <w:shd w:val="clear" w:color="auto" w:fill="FFFFFF"/>
              <w:ind w:left="1134"/>
              <w:jc w:val="left"/>
              <w:rPr>
                <w:rFonts w:cs="Arial"/>
                <w:color w:val="000000" w:themeColor="text1"/>
                <w:szCs w:val="24"/>
              </w:rPr>
            </w:pPr>
            <w:r w:rsidRPr="00327D9D">
              <w:rPr>
                <w:rFonts w:cs="Arial"/>
                <w:color w:val="000000" w:themeColor="text1"/>
                <w:szCs w:val="24"/>
              </w:rPr>
              <w:t>it is authorised or required by the General Regulations or these Regulations to be taken; and</w:t>
            </w:r>
          </w:p>
          <w:p w14:paraId="698D6455" w14:textId="77777777" w:rsidR="00F954F1" w:rsidRPr="00327D9D" w:rsidRDefault="00F954F1" w:rsidP="00ED5859">
            <w:pPr>
              <w:shd w:val="clear" w:color="auto" w:fill="FFFFFF"/>
              <w:ind w:left="1134"/>
              <w:jc w:val="left"/>
              <w:rPr>
                <w:rFonts w:cs="Arial"/>
                <w:color w:val="000000" w:themeColor="text1"/>
                <w:szCs w:val="24"/>
              </w:rPr>
            </w:pPr>
            <w:r w:rsidRPr="00327D9D">
              <w:rPr>
                <w:rFonts w:cs="Arial"/>
                <w:color w:val="000000" w:themeColor="text1"/>
                <w:szCs w:val="24"/>
              </w:rPr>
              <w:t>(b) in a case where an enforcement authority is seeking to recover an unpaid charge, the purported service of a charge certificate under regulation 21 of the General Regulations before the enforcement authority is authorised to serve it by those Regulations.</w:t>
            </w:r>
          </w:p>
          <w:p w14:paraId="6686215B" w14:textId="77777777" w:rsidR="00F954F1" w:rsidRPr="00327D9D" w:rsidRDefault="00F954F1" w:rsidP="00ED5859">
            <w:pPr>
              <w:shd w:val="clear" w:color="auto" w:fill="FFFFFF"/>
              <w:jc w:val="left"/>
              <w:rPr>
                <w:rFonts w:cs="Arial"/>
                <w:color w:val="000000" w:themeColor="text1"/>
                <w:szCs w:val="24"/>
              </w:rPr>
            </w:pPr>
            <w:r w:rsidRPr="00327D9D">
              <w:rPr>
                <w:rFonts w:cs="Arial"/>
                <w:color w:val="000000" w:themeColor="text1"/>
                <w:szCs w:val="24"/>
              </w:rPr>
              <w:tab/>
            </w:r>
          </w:p>
          <w:p w14:paraId="1586AC19" w14:textId="77777777" w:rsidR="00F954F1" w:rsidRPr="00327D9D" w:rsidRDefault="00F954F1" w:rsidP="00ED5859">
            <w:pPr>
              <w:jc w:val="left"/>
              <w:rPr>
                <w:rFonts w:cs="Arial"/>
                <w:color w:val="000000" w:themeColor="text1"/>
                <w:szCs w:val="24"/>
              </w:rPr>
            </w:pPr>
            <w:r w:rsidRPr="00327D9D">
              <w:rPr>
                <w:rFonts w:cs="Arial"/>
                <w:color w:val="000000" w:themeColor="text1"/>
                <w:szCs w:val="24"/>
              </w:rPr>
              <w:t xml:space="preserve">The above definition of “procedural impropriety” is taken directly from the legislation – The Civil Enforcement of Parking Contraventions (England) </w:t>
            </w:r>
            <w:r w:rsidRPr="00327D9D">
              <w:rPr>
                <w:rFonts w:cs="Arial"/>
                <w:color w:val="000000" w:themeColor="text1"/>
                <w:szCs w:val="24"/>
              </w:rPr>
              <w:lastRenderedPageBreak/>
              <w:t>Representations and Appeals Regulations 2007. In plain English, it means cases where the Council does something it is not authorised to do, does not do something it is required to do, or does something it is authorised to do but at the wrong time.</w:t>
            </w:r>
          </w:p>
        </w:tc>
        <w:tc>
          <w:tcPr>
            <w:tcW w:w="4808" w:type="dxa"/>
          </w:tcPr>
          <w:p w14:paraId="50EC5321" w14:textId="77777777" w:rsidR="00F954F1" w:rsidRPr="00327D9D" w:rsidRDefault="3A5D7EE5" w:rsidP="3A5D7EE5">
            <w:pPr>
              <w:numPr>
                <w:ilvl w:val="0"/>
                <w:numId w:val="5"/>
              </w:numPr>
              <w:jc w:val="left"/>
              <w:rPr>
                <w:color w:val="000000" w:themeColor="text1"/>
              </w:rPr>
            </w:pPr>
            <w:r w:rsidRPr="00327D9D">
              <w:rPr>
                <w:color w:val="000000" w:themeColor="text1"/>
              </w:rPr>
              <w:lastRenderedPageBreak/>
              <w:t>If, in the circumstances of the case, no procedural impropriety has taken place.</w:t>
            </w:r>
          </w:p>
        </w:tc>
      </w:tr>
      <w:tr w:rsidR="00327D9D" w:rsidRPr="00327D9D" w14:paraId="18151109" w14:textId="77777777" w:rsidTr="00F747D6">
        <w:tc>
          <w:tcPr>
            <w:tcW w:w="9628" w:type="dxa"/>
            <w:gridSpan w:val="3"/>
          </w:tcPr>
          <w:p w14:paraId="0DCBAAF6" w14:textId="77777777" w:rsidR="00F954F1" w:rsidRPr="00327D9D" w:rsidRDefault="00F954F1" w:rsidP="00ED5859">
            <w:pPr>
              <w:jc w:val="left"/>
              <w:rPr>
                <w:b/>
                <w:color w:val="000000" w:themeColor="text1"/>
                <w:szCs w:val="24"/>
              </w:rPr>
            </w:pPr>
            <w:r w:rsidRPr="00327D9D">
              <w:rPr>
                <w:b/>
                <w:color w:val="000000" w:themeColor="text1"/>
                <w:szCs w:val="24"/>
              </w:rPr>
              <w:t>SPECIFIED GROUND NO. 7.        The Traffic Regulation Order was invalid</w:t>
            </w:r>
          </w:p>
        </w:tc>
      </w:tr>
      <w:tr w:rsidR="00327D9D" w:rsidRPr="00327D9D" w14:paraId="0A36AF78" w14:textId="77777777" w:rsidTr="00F747D6">
        <w:tc>
          <w:tcPr>
            <w:tcW w:w="9628" w:type="dxa"/>
            <w:gridSpan w:val="3"/>
          </w:tcPr>
          <w:p w14:paraId="7E595DCD" w14:textId="77777777" w:rsidR="00F954F1" w:rsidRPr="00327D9D" w:rsidRDefault="00F954F1" w:rsidP="00ED5859">
            <w:pPr>
              <w:jc w:val="left"/>
              <w:rPr>
                <w:b/>
                <w:color w:val="000000" w:themeColor="text1"/>
                <w:szCs w:val="24"/>
              </w:rPr>
            </w:pPr>
            <w:r w:rsidRPr="00327D9D">
              <w:rPr>
                <w:b/>
                <w:color w:val="000000" w:themeColor="text1"/>
                <w:szCs w:val="24"/>
              </w:rPr>
              <w:t>7.1      The Traffic Regulation Order was invalid</w:t>
            </w:r>
          </w:p>
        </w:tc>
      </w:tr>
      <w:tr w:rsidR="00327D9D" w:rsidRPr="00327D9D" w14:paraId="3722D55D" w14:textId="77777777" w:rsidTr="00F747D6">
        <w:tc>
          <w:tcPr>
            <w:tcW w:w="4814" w:type="dxa"/>
          </w:tcPr>
          <w:p w14:paraId="2955BBA1" w14:textId="77777777" w:rsidR="00F954F1" w:rsidRPr="00327D9D" w:rsidRDefault="3A5D7EE5" w:rsidP="3A5D7EE5">
            <w:pPr>
              <w:numPr>
                <w:ilvl w:val="0"/>
                <w:numId w:val="5"/>
              </w:numPr>
              <w:jc w:val="left"/>
              <w:rPr>
                <w:color w:val="000000" w:themeColor="text1"/>
              </w:rPr>
            </w:pPr>
            <w:r w:rsidRPr="00327D9D">
              <w:rPr>
                <w:color w:val="000000" w:themeColor="text1"/>
              </w:rPr>
              <w:t>If the Traffic Regulation Order which prescribes the restrictions that the vehicle was parked in contravention of was invalid – either not constructed correctly (i.e. is ultra vires) or was not made correctly (i.e. not consulted on properly).</w:t>
            </w:r>
          </w:p>
        </w:tc>
        <w:tc>
          <w:tcPr>
            <w:tcW w:w="4814" w:type="dxa"/>
            <w:gridSpan w:val="2"/>
          </w:tcPr>
          <w:p w14:paraId="2D5D5D22" w14:textId="77777777" w:rsidR="00F954F1" w:rsidRPr="00327D9D" w:rsidRDefault="3A5D7EE5" w:rsidP="3A5D7EE5">
            <w:pPr>
              <w:numPr>
                <w:ilvl w:val="0"/>
                <w:numId w:val="5"/>
              </w:numPr>
              <w:jc w:val="left"/>
              <w:rPr>
                <w:color w:val="000000" w:themeColor="text1"/>
              </w:rPr>
            </w:pPr>
            <w:r w:rsidRPr="00327D9D">
              <w:rPr>
                <w:color w:val="000000" w:themeColor="text1"/>
              </w:rPr>
              <w:t>If the Traffic Regulation Order which prescribes the restrictions that the vehicle was parked in contravention of was constructed and made correctly.</w:t>
            </w:r>
          </w:p>
          <w:p w14:paraId="4730AB47" w14:textId="77777777" w:rsidR="00F954F1" w:rsidRPr="00327D9D" w:rsidRDefault="3A5D7EE5" w:rsidP="3A5D7EE5">
            <w:pPr>
              <w:numPr>
                <w:ilvl w:val="0"/>
                <w:numId w:val="5"/>
              </w:numPr>
              <w:jc w:val="left"/>
              <w:rPr>
                <w:color w:val="000000" w:themeColor="text1"/>
              </w:rPr>
            </w:pPr>
            <w:r w:rsidRPr="00327D9D">
              <w:rPr>
                <w:color w:val="000000" w:themeColor="text1"/>
              </w:rPr>
              <w:t>If the motorist merely considers the restrictions to be unfair.</w:t>
            </w:r>
          </w:p>
        </w:tc>
      </w:tr>
      <w:tr w:rsidR="00327D9D" w:rsidRPr="00327D9D" w14:paraId="5B630F49" w14:textId="77777777" w:rsidTr="00F747D6">
        <w:tc>
          <w:tcPr>
            <w:tcW w:w="9628" w:type="dxa"/>
            <w:gridSpan w:val="3"/>
          </w:tcPr>
          <w:p w14:paraId="37879509" w14:textId="77777777" w:rsidR="00F954F1" w:rsidRPr="00327D9D" w:rsidRDefault="00F954F1" w:rsidP="00ED5859">
            <w:pPr>
              <w:ind w:left="720" w:hanging="720"/>
              <w:jc w:val="left"/>
              <w:rPr>
                <w:b/>
                <w:color w:val="000000" w:themeColor="text1"/>
                <w:szCs w:val="24"/>
              </w:rPr>
            </w:pPr>
            <w:r w:rsidRPr="00327D9D">
              <w:rPr>
                <w:b/>
                <w:color w:val="000000" w:themeColor="text1"/>
                <w:szCs w:val="24"/>
              </w:rPr>
              <w:t>SPECIFIED GROUND NO. 8.</w:t>
            </w:r>
            <w:r w:rsidRPr="00327D9D">
              <w:rPr>
                <w:b/>
                <w:color w:val="000000" w:themeColor="text1"/>
                <w:szCs w:val="24"/>
              </w:rPr>
              <w:tab/>
              <w:t>Invalid Service of the PCN by post</w:t>
            </w:r>
          </w:p>
        </w:tc>
      </w:tr>
      <w:tr w:rsidR="00327D9D" w:rsidRPr="00327D9D" w14:paraId="2757A5F8" w14:textId="77777777" w:rsidTr="00F747D6">
        <w:tc>
          <w:tcPr>
            <w:tcW w:w="9628" w:type="dxa"/>
            <w:gridSpan w:val="3"/>
          </w:tcPr>
          <w:p w14:paraId="63A64E6F" w14:textId="77777777" w:rsidR="00F954F1" w:rsidRPr="00327D9D" w:rsidRDefault="00F954F1" w:rsidP="00ED5859">
            <w:pPr>
              <w:ind w:left="709" w:hanging="709"/>
              <w:jc w:val="left"/>
              <w:rPr>
                <w:b/>
                <w:color w:val="000000" w:themeColor="text1"/>
                <w:szCs w:val="24"/>
              </w:rPr>
            </w:pPr>
            <w:r w:rsidRPr="00327D9D">
              <w:rPr>
                <w:b/>
                <w:color w:val="000000" w:themeColor="text1"/>
                <w:szCs w:val="24"/>
              </w:rPr>
              <w:t>8.1     Where the PCN was served by post on the basis that the Civil Enforcement Officer (CEO) was prevented from affixing the PCN to the vehicle or handing it to the owner or person in charge of the vehicle, but that the CEO was not actually prevented from doing so:</w:t>
            </w:r>
          </w:p>
        </w:tc>
      </w:tr>
      <w:tr w:rsidR="00327D9D" w:rsidRPr="00327D9D" w14:paraId="4D3D8E98" w14:textId="77777777" w:rsidTr="00F747D6">
        <w:tc>
          <w:tcPr>
            <w:tcW w:w="4814" w:type="dxa"/>
          </w:tcPr>
          <w:p w14:paraId="151F7E73" w14:textId="77777777" w:rsidR="00F954F1" w:rsidRPr="00327D9D" w:rsidRDefault="3A5D7EE5" w:rsidP="3A5D7EE5">
            <w:pPr>
              <w:numPr>
                <w:ilvl w:val="0"/>
                <w:numId w:val="5"/>
              </w:numPr>
              <w:jc w:val="left"/>
              <w:rPr>
                <w:color w:val="000000" w:themeColor="text1"/>
              </w:rPr>
            </w:pPr>
            <w:r w:rsidRPr="00327D9D">
              <w:rPr>
                <w:color w:val="000000" w:themeColor="text1"/>
              </w:rPr>
              <w:t>If the owner of the vehicle can produce evidence that the CEO was not prevented from serving the PCN by fixing it to the vehicle or by handing it to him/her.</w:t>
            </w:r>
          </w:p>
        </w:tc>
        <w:tc>
          <w:tcPr>
            <w:tcW w:w="4814" w:type="dxa"/>
            <w:gridSpan w:val="2"/>
          </w:tcPr>
          <w:p w14:paraId="016B3C57" w14:textId="77777777" w:rsidR="00F954F1" w:rsidRPr="00327D9D" w:rsidRDefault="3A5D7EE5" w:rsidP="3A5D7EE5">
            <w:pPr>
              <w:numPr>
                <w:ilvl w:val="0"/>
                <w:numId w:val="5"/>
              </w:numPr>
              <w:jc w:val="left"/>
              <w:rPr>
                <w:color w:val="000000" w:themeColor="text1"/>
              </w:rPr>
            </w:pPr>
            <w:r w:rsidRPr="00327D9D">
              <w:rPr>
                <w:color w:val="000000" w:themeColor="text1"/>
              </w:rPr>
              <w:t>Where it is not proved that the CEO was prevented from serving the PCN by fixing it to the vehicle or by handing it to him/her.</w:t>
            </w:r>
          </w:p>
        </w:tc>
      </w:tr>
      <w:tr w:rsidR="00327D9D" w:rsidRPr="00327D9D" w14:paraId="3ACD80DE" w14:textId="77777777" w:rsidTr="00F747D6">
        <w:tc>
          <w:tcPr>
            <w:tcW w:w="9628" w:type="dxa"/>
            <w:gridSpan w:val="3"/>
          </w:tcPr>
          <w:p w14:paraId="3FCDC934" w14:textId="77777777" w:rsidR="00F954F1" w:rsidRPr="00327D9D" w:rsidRDefault="00F954F1" w:rsidP="00ED5859">
            <w:pPr>
              <w:ind w:left="709" w:hanging="709"/>
              <w:jc w:val="left"/>
              <w:rPr>
                <w:b/>
                <w:color w:val="000000" w:themeColor="text1"/>
                <w:szCs w:val="24"/>
              </w:rPr>
            </w:pPr>
            <w:r w:rsidRPr="00327D9D">
              <w:rPr>
                <w:b/>
                <w:color w:val="000000" w:themeColor="text1"/>
                <w:szCs w:val="24"/>
              </w:rPr>
              <w:t>SPECIFIED GROUND NO. 9.</w:t>
            </w:r>
            <w:r w:rsidRPr="00327D9D">
              <w:rPr>
                <w:b/>
                <w:color w:val="000000" w:themeColor="text1"/>
                <w:szCs w:val="24"/>
              </w:rPr>
              <w:tab/>
              <w:t>The Notice to Owner should not have been served because the penalty charge had been paid</w:t>
            </w:r>
          </w:p>
        </w:tc>
      </w:tr>
      <w:tr w:rsidR="00327D9D" w:rsidRPr="00327D9D" w14:paraId="3E19DB1E" w14:textId="77777777" w:rsidTr="00F747D6">
        <w:tc>
          <w:tcPr>
            <w:tcW w:w="9628" w:type="dxa"/>
            <w:gridSpan w:val="3"/>
          </w:tcPr>
          <w:p w14:paraId="1EF4E520" w14:textId="77777777" w:rsidR="00F954F1" w:rsidRPr="00327D9D" w:rsidRDefault="00F954F1" w:rsidP="00ED5859">
            <w:pPr>
              <w:ind w:left="709" w:hanging="709"/>
              <w:jc w:val="left"/>
              <w:rPr>
                <w:b/>
                <w:color w:val="000000" w:themeColor="text1"/>
                <w:szCs w:val="24"/>
              </w:rPr>
            </w:pPr>
            <w:r w:rsidRPr="00327D9D">
              <w:rPr>
                <w:b/>
                <w:color w:val="000000" w:themeColor="text1"/>
                <w:szCs w:val="24"/>
              </w:rPr>
              <w:t>9.1      Where the Notice to Owner should not have been served on the keeper of the vehicle because the PCN had either been paid in full or had been paid at the discounted rate within the discount period</w:t>
            </w:r>
          </w:p>
        </w:tc>
      </w:tr>
      <w:tr w:rsidR="00327D9D" w:rsidRPr="00327D9D" w14:paraId="4F8F4627" w14:textId="77777777" w:rsidTr="00F747D6">
        <w:tc>
          <w:tcPr>
            <w:tcW w:w="4814" w:type="dxa"/>
          </w:tcPr>
          <w:p w14:paraId="35B8DC14" w14:textId="77777777" w:rsidR="00F954F1" w:rsidRPr="00327D9D" w:rsidRDefault="3A5D7EE5" w:rsidP="3A5D7EE5">
            <w:pPr>
              <w:numPr>
                <w:ilvl w:val="0"/>
                <w:numId w:val="5"/>
              </w:numPr>
              <w:jc w:val="left"/>
              <w:rPr>
                <w:color w:val="000000" w:themeColor="text1"/>
              </w:rPr>
            </w:pPr>
            <w:r w:rsidRPr="00327D9D">
              <w:rPr>
                <w:color w:val="000000" w:themeColor="text1"/>
              </w:rPr>
              <w:t xml:space="preserve">If the owner can produce a receipt to show that the PCN was paid in </w:t>
            </w:r>
            <w:proofErr w:type="gramStart"/>
            <w:r w:rsidRPr="00327D9D">
              <w:rPr>
                <w:color w:val="000000" w:themeColor="text1"/>
              </w:rPr>
              <w:t>time;</w:t>
            </w:r>
            <w:proofErr w:type="gramEnd"/>
          </w:p>
          <w:p w14:paraId="743E5ED3" w14:textId="77777777" w:rsidR="00F954F1" w:rsidRPr="00327D9D" w:rsidRDefault="3A5D7EE5" w:rsidP="3A5D7EE5">
            <w:pPr>
              <w:numPr>
                <w:ilvl w:val="0"/>
                <w:numId w:val="5"/>
              </w:numPr>
              <w:jc w:val="left"/>
              <w:rPr>
                <w:color w:val="000000" w:themeColor="text1"/>
              </w:rPr>
            </w:pPr>
            <w:r w:rsidRPr="00327D9D">
              <w:rPr>
                <w:color w:val="000000" w:themeColor="text1"/>
              </w:rPr>
              <w:t xml:space="preserve">If the payment was not received in time, if the owner can provide proof that payment was sent in the post before the payment deadline and that the payment should have been received in time in the ordinary course of the </w:t>
            </w:r>
            <w:proofErr w:type="gramStart"/>
            <w:r w:rsidRPr="00327D9D">
              <w:rPr>
                <w:color w:val="000000" w:themeColor="text1"/>
              </w:rPr>
              <w:t>post;</w:t>
            </w:r>
            <w:proofErr w:type="gramEnd"/>
          </w:p>
          <w:p w14:paraId="6B3DC9BA" w14:textId="77777777" w:rsidR="00F954F1" w:rsidRPr="00327D9D" w:rsidRDefault="3A5D7EE5" w:rsidP="3A5D7EE5">
            <w:pPr>
              <w:numPr>
                <w:ilvl w:val="0"/>
                <w:numId w:val="5"/>
              </w:numPr>
              <w:jc w:val="left"/>
              <w:rPr>
                <w:color w:val="000000" w:themeColor="text1"/>
              </w:rPr>
            </w:pPr>
            <w:r w:rsidRPr="00327D9D">
              <w:rPr>
                <w:color w:val="000000" w:themeColor="text1"/>
              </w:rPr>
              <w:t>If the owner can show that payment was sent in time but can provide evidence of postal strikes etc. which unavoidably delayed receipt of the payment.</w:t>
            </w:r>
          </w:p>
        </w:tc>
        <w:tc>
          <w:tcPr>
            <w:tcW w:w="4814" w:type="dxa"/>
            <w:gridSpan w:val="2"/>
          </w:tcPr>
          <w:p w14:paraId="03D1BB95" w14:textId="77777777" w:rsidR="00F954F1" w:rsidRPr="00327D9D" w:rsidRDefault="3A5D7EE5" w:rsidP="3A5D7EE5">
            <w:pPr>
              <w:numPr>
                <w:ilvl w:val="0"/>
                <w:numId w:val="5"/>
              </w:numPr>
              <w:jc w:val="left"/>
              <w:rPr>
                <w:color w:val="000000" w:themeColor="text1"/>
              </w:rPr>
            </w:pPr>
            <w:r w:rsidRPr="00327D9D">
              <w:rPr>
                <w:color w:val="000000" w:themeColor="text1"/>
              </w:rPr>
              <w:t>No payment has been received.</w:t>
            </w:r>
          </w:p>
          <w:p w14:paraId="6371840E" w14:textId="77777777" w:rsidR="00F954F1" w:rsidRPr="00327D9D" w:rsidRDefault="3A5D7EE5" w:rsidP="3A5D7EE5">
            <w:pPr>
              <w:numPr>
                <w:ilvl w:val="0"/>
                <w:numId w:val="5"/>
              </w:numPr>
              <w:jc w:val="left"/>
              <w:rPr>
                <w:color w:val="000000" w:themeColor="text1"/>
              </w:rPr>
            </w:pPr>
            <w:r w:rsidRPr="00327D9D">
              <w:rPr>
                <w:color w:val="000000" w:themeColor="text1"/>
              </w:rPr>
              <w:t>Payment in full was made out of time or was made at the discounted rate but outside the discount period and the motorist is unable to produce any evidence that the payment was made before the deadline and/or was delayed in the post.</w:t>
            </w:r>
          </w:p>
        </w:tc>
      </w:tr>
      <w:tr w:rsidR="00327D9D" w:rsidRPr="00327D9D" w14:paraId="467B7002" w14:textId="77777777" w:rsidTr="00F747D6">
        <w:tc>
          <w:tcPr>
            <w:tcW w:w="9628" w:type="dxa"/>
            <w:gridSpan w:val="3"/>
          </w:tcPr>
          <w:p w14:paraId="559116E3" w14:textId="77777777" w:rsidR="00F954F1" w:rsidRPr="00327D9D" w:rsidRDefault="00F954F1" w:rsidP="00ED5859">
            <w:pPr>
              <w:ind w:left="709" w:hanging="709"/>
              <w:jc w:val="left"/>
              <w:rPr>
                <w:b/>
                <w:color w:val="000000" w:themeColor="text1"/>
                <w:szCs w:val="24"/>
              </w:rPr>
            </w:pPr>
            <w:r w:rsidRPr="00327D9D">
              <w:rPr>
                <w:b/>
                <w:color w:val="000000" w:themeColor="text1"/>
                <w:szCs w:val="24"/>
              </w:rPr>
              <w:t>SPECIFIED GROUND NO.10.</w:t>
            </w:r>
            <w:r w:rsidRPr="00327D9D">
              <w:rPr>
                <w:b/>
                <w:color w:val="000000" w:themeColor="text1"/>
                <w:szCs w:val="24"/>
              </w:rPr>
              <w:tab/>
              <w:t>Any other compelling reason why the penalty charge should be cancelled</w:t>
            </w:r>
          </w:p>
        </w:tc>
      </w:tr>
      <w:tr w:rsidR="00327D9D" w:rsidRPr="00327D9D" w14:paraId="2B5EDBF8" w14:textId="77777777" w:rsidTr="00F747D6">
        <w:tc>
          <w:tcPr>
            <w:tcW w:w="9628" w:type="dxa"/>
            <w:gridSpan w:val="3"/>
          </w:tcPr>
          <w:p w14:paraId="044AD791" w14:textId="77777777" w:rsidR="00F954F1" w:rsidRPr="00327D9D" w:rsidRDefault="00F954F1" w:rsidP="00ED5859">
            <w:pPr>
              <w:ind w:left="709" w:hanging="709"/>
              <w:jc w:val="left"/>
              <w:rPr>
                <w:b/>
                <w:color w:val="000000" w:themeColor="text1"/>
                <w:szCs w:val="24"/>
              </w:rPr>
            </w:pPr>
            <w:r w:rsidRPr="00327D9D">
              <w:rPr>
                <w:b/>
                <w:color w:val="000000" w:themeColor="text1"/>
                <w:szCs w:val="24"/>
              </w:rPr>
              <w:t xml:space="preserve">10.1   In addition to any of the nine grounds listed above, where the motorist believes that there are compelling reasons why, in the </w:t>
            </w:r>
            <w:proofErr w:type="gramStart"/>
            <w:r w:rsidRPr="00327D9D">
              <w:rPr>
                <w:b/>
                <w:color w:val="000000" w:themeColor="text1"/>
                <w:szCs w:val="24"/>
              </w:rPr>
              <w:t>particular circumstances</w:t>
            </w:r>
            <w:proofErr w:type="gramEnd"/>
            <w:r w:rsidRPr="00327D9D">
              <w:rPr>
                <w:b/>
                <w:color w:val="000000" w:themeColor="text1"/>
                <w:szCs w:val="24"/>
              </w:rPr>
              <w:t xml:space="preserve"> of their case, the Council should cancel the Penalty Charge Notice.</w:t>
            </w:r>
          </w:p>
        </w:tc>
      </w:tr>
      <w:tr w:rsidR="00F954F1" w:rsidRPr="00327D9D" w14:paraId="0A125071" w14:textId="77777777" w:rsidTr="00F747D6">
        <w:tc>
          <w:tcPr>
            <w:tcW w:w="9628" w:type="dxa"/>
            <w:gridSpan w:val="3"/>
          </w:tcPr>
          <w:p w14:paraId="3B3142BC" w14:textId="77777777" w:rsidR="00F954F1" w:rsidRPr="00327D9D" w:rsidRDefault="00F954F1" w:rsidP="00ED5859">
            <w:pPr>
              <w:numPr>
                <w:ilvl w:val="0"/>
                <w:numId w:val="8"/>
              </w:numPr>
              <w:jc w:val="left"/>
              <w:rPr>
                <w:color w:val="000000" w:themeColor="text1"/>
                <w:szCs w:val="24"/>
              </w:rPr>
            </w:pPr>
            <w:r w:rsidRPr="00327D9D">
              <w:rPr>
                <w:color w:val="000000" w:themeColor="text1"/>
                <w:szCs w:val="24"/>
              </w:rPr>
              <w:lastRenderedPageBreak/>
              <w:t xml:space="preserve">The explanation will be looked at carefully and a decision made as to </w:t>
            </w:r>
            <w:proofErr w:type="gramStart"/>
            <w:r w:rsidRPr="00327D9D">
              <w:rPr>
                <w:color w:val="000000" w:themeColor="text1"/>
                <w:szCs w:val="24"/>
              </w:rPr>
              <w:t>whether or not</w:t>
            </w:r>
            <w:proofErr w:type="gramEnd"/>
            <w:r w:rsidRPr="00327D9D">
              <w:rPr>
                <w:color w:val="000000" w:themeColor="text1"/>
                <w:szCs w:val="24"/>
              </w:rPr>
              <w:t xml:space="preserve"> the PCN will be cancelled, taking into account all of the evidence available. If further information is required to enable the decision to be made, the Council may write to the motorist to request further information or evidence be provided.</w:t>
            </w:r>
          </w:p>
          <w:p w14:paraId="4A518826" w14:textId="77777777" w:rsidR="00F954F1" w:rsidRPr="00327D9D" w:rsidRDefault="00F954F1" w:rsidP="00ED5859">
            <w:pPr>
              <w:jc w:val="left"/>
              <w:rPr>
                <w:color w:val="000000" w:themeColor="text1"/>
                <w:szCs w:val="24"/>
              </w:rPr>
            </w:pPr>
            <w:r w:rsidRPr="00327D9D">
              <w:rPr>
                <w:color w:val="000000" w:themeColor="text1"/>
                <w:szCs w:val="24"/>
              </w:rPr>
              <w:t xml:space="preserve">Examples of what may </w:t>
            </w:r>
            <w:proofErr w:type="gramStart"/>
            <w:r w:rsidRPr="00327D9D">
              <w:rPr>
                <w:color w:val="000000" w:themeColor="text1"/>
                <w:szCs w:val="24"/>
              </w:rPr>
              <w:t>be considered to be</w:t>
            </w:r>
            <w:proofErr w:type="gramEnd"/>
            <w:r w:rsidRPr="00327D9D">
              <w:rPr>
                <w:color w:val="000000" w:themeColor="text1"/>
                <w:szCs w:val="24"/>
              </w:rPr>
              <w:t xml:space="preserve"> “compelling reasons” are set out in section B.</w:t>
            </w:r>
          </w:p>
        </w:tc>
      </w:tr>
    </w:tbl>
    <w:p w14:paraId="66DA3138" w14:textId="77777777" w:rsidR="00F954F1" w:rsidRPr="00327D9D" w:rsidRDefault="00F954F1" w:rsidP="00FD2B76">
      <w:pPr>
        <w:rPr>
          <w:color w:val="000000" w:themeColor="text1"/>
        </w:rPr>
      </w:pPr>
    </w:p>
    <w:p w14:paraId="5624BA7D" w14:textId="77777777" w:rsidR="00F954F1" w:rsidRPr="00327D9D" w:rsidRDefault="00F954F1" w:rsidP="00EA6D80">
      <w:pPr>
        <w:jc w:val="left"/>
        <w:rPr>
          <w:color w:val="000000" w:themeColor="text1"/>
          <w:szCs w:val="24"/>
        </w:rPr>
      </w:pPr>
    </w:p>
    <w:p w14:paraId="61F2A739" w14:textId="77777777" w:rsidR="00F954F1" w:rsidRPr="00327D9D" w:rsidRDefault="00F954F1" w:rsidP="00FD50FB">
      <w:pPr>
        <w:jc w:val="center"/>
        <w:outlineLvl w:val="0"/>
        <w:rPr>
          <w:b/>
          <w:color w:val="000000" w:themeColor="text1"/>
          <w:sz w:val="28"/>
          <w:szCs w:val="28"/>
          <w:u w:val="single"/>
        </w:rPr>
      </w:pPr>
      <w:r w:rsidRPr="00327D9D">
        <w:rPr>
          <w:b/>
          <w:color w:val="000000" w:themeColor="text1"/>
          <w:sz w:val="28"/>
          <w:szCs w:val="28"/>
          <w:u w:val="single"/>
        </w:rPr>
        <w:t>Section B – Examples of “Compelling Reasons”</w:t>
      </w:r>
    </w:p>
    <w:p w14:paraId="7C426851" w14:textId="77777777" w:rsidR="00F954F1" w:rsidRPr="00327D9D" w:rsidRDefault="00F954F1" w:rsidP="00FD50FB">
      <w:pPr>
        <w:jc w:val="center"/>
        <w:outlineLvl w:val="0"/>
        <w:rPr>
          <w:b/>
          <w:color w:val="000000" w:themeColor="text1"/>
          <w:sz w:val="28"/>
          <w:szCs w:val="28"/>
          <w:u w:val="single"/>
        </w:rPr>
      </w:pPr>
    </w:p>
    <w:p w14:paraId="7171D0A4" w14:textId="77777777" w:rsidR="00F954F1" w:rsidRPr="00327D9D" w:rsidRDefault="00F954F1" w:rsidP="00767746">
      <w:pPr>
        <w:jc w:val="left"/>
        <w:rPr>
          <w:color w:val="000000" w:themeColor="text1"/>
          <w:szCs w:val="24"/>
        </w:rPr>
      </w:pPr>
      <w:r w:rsidRPr="00327D9D">
        <w:rPr>
          <w:color w:val="000000" w:themeColor="text1"/>
          <w:szCs w:val="24"/>
        </w:rPr>
        <w:t xml:space="preserve">This list is not </w:t>
      </w:r>
      <w:proofErr w:type="gramStart"/>
      <w:r w:rsidRPr="00327D9D">
        <w:rPr>
          <w:color w:val="000000" w:themeColor="text1"/>
          <w:szCs w:val="24"/>
        </w:rPr>
        <w:t>exhaustive</w:t>
      </w:r>
      <w:proofErr w:type="gramEnd"/>
      <w:r w:rsidRPr="00327D9D">
        <w:rPr>
          <w:color w:val="000000" w:themeColor="text1"/>
          <w:szCs w:val="24"/>
        </w:rPr>
        <w:t xml:space="preserve"> and the Council will consider </w:t>
      </w:r>
      <w:r w:rsidRPr="00327D9D">
        <w:rPr>
          <w:b/>
          <w:color w:val="000000" w:themeColor="text1"/>
          <w:szCs w:val="24"/>
          <w:u w:val="single"/>
        </w:rPr>
        <w:t>any</w:t>
      </w:r>
      <w:r w:rsidRPr="00327D9D">
        <w:rPr>
          <w:color w:val="000000" w:themeColor="text1"/>
          <w:szCs w:val="24"/>
        </w:rPr>
        <w:t xml:space="preserve"> representations made on a case-by-case basis before deciding whether the penalty charge will be cancelled.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62"/>
        <w:gridCol w:w="55"/>
        <w:gridCol w:w="14"/>
        <w:gridCol w:w="4797"/>
      </w:tblGrid>
      <w:tr w:rsidR="00327D9D" w:rsidRPr="00327D9D" w14:paraId="12CAD14C" w14:textId="77777777" w:rsidTr="00F747D6">
        <w:tc>
          <w:tcPr>
            <w:tcW w:w="4762" w:type="dxa"/>
            <w:shd w:val="clear" w:color="auto" w:fill="E6E6E6"/>
          </w:tcPr>
          <w:p w14:paraId="10E12163" w14:textId="77777777" w:rsidR="00F954F1" w:rsidRPr="00327D9D" w:rsidRDefault="00F954F1" w:rsidP="00ED5859">
            <w:pPr>
              <w:jc w:val="center"/>
              <w:rPr>
                <w:b/>
                <w:color w:val="000000" w:themeColor="text1"/>
                <w:sz w:val="28"/>
                <w:szCs w:val="28"/>
              </w:rPr>
            </w:pPr>
            <w:r w:rsidRPr="00327D9D">
              <w:rPr>
                <w:b/>
                <w:color w:val="000000" w:themeColor="text1"/>
                <w:sz w:val="28"/>
                <w:szCs w:val="28"/>
              </w:rPr>
              <w:t>MAY ACCEPT REPRESENTATIONS</w:t>
            </w:r>
          </w:p>
        </w:tc>
        <w:tc>
          <w:tcPr>
            <w:tcW w:w="4866" w:type="dxa"/>
            <w:gridSpan w:val="3"/>
            <w:shd w:val="clear" w:color="auto" w:fill="E6E6E6"/>
          </w:tcPr>
          <w:p w14:paraId="216F48AD" w14:textId="77777777" w:rsidR="00F954F1" w:rsidRPr="00327D9D" w:rsidRDefault="00F954F1" w:rsidP="00ED5859">
            <w:pPr>
              <w:jc w:val="center"/>
              <w:rPr>
                <w:b/>
                <w:color w:val="000000" w:themeColor="text1"/>
                <w:sz w:val="28"/>
                <w:szCs w:val="28"/>
              </w:rPr>
            </w:pPr>
            <w:r w:rsidRPr="00327D9D">
              <w:rPr>
                <w:b/>
                <w:color w:val="000000" w:themeColor="text1"/>
                <w:sz w:val="28"/>
                <w:szCs w:val="28"/>
              </w:rPr>
              <w:t>MAY REJECT REPRESENTATIONS</w:t>
            </w:r>
          </w:p>
        </w:tc>
      </w:tr>
      <w:tr w:rsidR="00327D9D" w:rsidRPr="00327D9D" w14:paraId="3D6C3C39" w14:textId="77777777" w:rsidTr="00F747D6">
        <w:tc>
          <w:tcPr>
            <w:tcW w:w="9628" w:type="dxa"/>
            <w:gridSpan w:val="4"/>
          </w:tcPr>
          <w:p w14:paraId="695AE25E" w14:textId="77777777" w:rsidR="00F954F1" w:rsidRPr="00327D9D" w:rsidRDefault="00F954F1" w:rsidP="00ED5859">
            <w:pPr>
              <w:jc w:val="left"/>
              <w:outlineLvl w:val="0"/>
              <w:rPr>
                <w:b/>
                <w:color w:val="000000" w:themeColor="text1"/>
                <w:szCs w:val="24"/>
              </w:rPr>
            </w:pPr>
            <w:r w:rsidRPr="00327D9D">
              <w:rPr>
                <w:b/>
                <w:color w:val="000000" w:themeColor="text1"/>
                <w:szCs w:val="24"/>
              </w:rPr>
              <w:t>1.         Where the motorist claims to have become unwell while driving:</w:t>
            </w:r>
          </w:p>
        </w:tc>
      </w:tr>
      <w:tr w:rsidR="00327D9D" w:rsidRPr="00327D9D" w14:paraId="10101475" w14:textId="77777777" w:rsidTr="00F747D6">
        <w:tc>
          <w:tcPr>
            <w:tcW w:w="4762" w:type="dxa"/>
          </w:tcPr>
          <w:p w14:paraId="1747424E" w14:textId="77777777" w:rsidR="00F954F1" w:rsidRPr="00327D9D" w:rsidRDefault="00F954F1" w:rsidP="00ED5859">
            <w:pPr>
              <w:numPr>
                <w:ilvl w:val="0"/>
                <w:numId w:val="8"/>
              </w:numPr>
              <w:jc w:val="left"/>
              <w:rPr>
                <w:color w:val="000000" w:themeColor="text1"/>
                <w:szCs w:val="24"/>
              </w:rPr>
            </w:pPr>
            <w:r w:rsidRPr="00327D9D">
              <w:rPr>
                <w:color w:val="000000" w:themeColor="text1"/>
                <w:szCs w:val="24"/>
              </w:rPr>
              <w:t>If the motorist provides proof of a medical condition, temporary or permanent, that is consistent with the conditions described.</w:t>
            </w:r>
          </w:p>
          <w:p w14:paraId="0249D840" w14:textId="77777777" w:rsidR="00F954F1" w:rsidRPr="00327D9D" w:rsidRDefault="00F954F1" w:rsidP="00ED5859">
            <w:pPr>
              <w:numPr>
                <w:ilvl w:val="0"/>
                <w:numId w:val="8"/>
              </w:numPr>
              <w:jc w:val="left"/>
              <w:rPr>
                <w:color w:val="000000" w:themeColor="text1"/>
                <w:szCs w:val="24"/>
              </w:rPr>
            </w:pPr>
            <w:r w:rsidRPr="00327D9D">
              <w:rPr>
                <w:color w:val="000000" w:themeColor="text1"/>
                <w:szCs w:val="24"/>
              </w:rPr>
              <w:t>When notes made by the Enforcement Officer support the motorist’s representations.</w:t>
            </w:r>
          </w:p>
        </w:tc>
        <w:tc>
          <w:tcPr>
            <w:tcW w:w="4866" w:type="dxa"/>
            <w:gridSpan w:val="3"/>
          </w:tcPr>
          <w:p w14:paraId="3B50F441" w14:textId="77777777" w:rsidR="00F954F1" w:rsidRPr="00327D9D" w:rsidRDefault="00F954F1" w:rsidP="00ED5859">
            <w:pPr>
              <w:numPr>
                <w:ilvl w:val="0"/>
                <w:numId w:val="8"/>
              </w:numPr>
              <w:jc w:val="left"/>
              <w:rPr>
                <w:color w:val="000000" w:themeColor="text1"/>
                <w:szCs w:val="24"/>
              </w:rPr>
            </w:pPr>
            <w:r w:rsidRPr="00327D9D">
              <w:rPr>
                <w:color w:val="000000" w:themeColor="text1"/>
                <w:szCs w:val="24"/>
              </w:rPr>
              <w:t>If the motorist cannot provide some proof of a medical condition, temporary or permanent, consistent with the conditions described; or</w:t>
            </w:r>
          </w:p>
          <w:p w14:paraId="59229395" w14:textId="77777777" w:rsidR="00F954F1" w:rsidRPr="00327D9D" w:rsidRDefault="00F954F1" w:rsidP="00ED5859">
            <w:pPr>
              <w:numPr>
                <w:ilvl w:val="0"/>
                <w:numId w:val="8"/>
              </w:numPr>
              <w:jc w:val="left"/>
              <w:rPr>
                <w:color w:val="000000" w:themeColor="text1"/>
                <w:szCs w:val="24"/>
              </w:rPr>
            </w:pPr>
            <w:r w:rsidRPr="00327D9D">
              <w:rPr>
                <w:color w:val="000000" w:themeColor="text1"/>
                <w:szCs w:val="24"/>
              </w:rPr>
              <w:t>Where other evidence contradicts the motorist’s claims.</w:t>
            </w:r>
          </w:p>
        </w:tc>
      </w:tr>
      <w:tr w:rsidR="00327D9D" w:rsidRPr="00327D9D" w14:paraId="546DE5E2" w14:textId="77777777" w:rsidTr="00F747D6">
        <w:tc>
          <w:tcPr>
            <w:tcW w:w="9628" w:type="dxa"/>
            <w:gridSpan w:val="4"/>
          </w:tcPr>
          <w:p w14:paraId="651AE504" w14:textId="77777777" w:rsidR="00F954F1" w:rsidRPr="00327D9D" w:rsidRDefault="00F954F1" w:rsidP="00ED5859">
            <w:pPr>
              <w:ind w:left="851" w:hanging="851"/>
              <w:jc w:val="left"/>
              <w:rPr>
                <w:b/>
                <w:color w:val="000000" w:themeColor="text1"/>
                <w:szCs w:val="24"/>
              </w:rPr>
            </w:pPr>
            <w:r w:rsidRPr="00327D9D">
              <w:rPr>
                <w:b/>
                <w:color w:val="000000" w:themeColor="text1"/>
                <w:szCs w:val="24"/>
              </w:rPr>
              <w:t>2.         Where the motorist claims to be a doctor, nurse, health visitor attending a patient:</w:t>
            </w:r>
          </w:p>
        </w:tc>
      </w:tr>
      <w:tr w:rsidR="00327D9D" w:rsidRPr="00327D9D" w14:paraId="5AB92B3A" w14:textId="77777777" w:rsidTr="00F747D6">
        <w:tc>
          <w:tcPr>
            <w:tcW w:w="4762" w:type="dxa"/>
          </w:tcPr>
          <w:p w14:paraId="111E89ED" w14:textId="77777777" w:rsidR="00F954F1" w:rsidRPr="00327D9D" w:rsidRDefault="00F954F1" w:rsidP="00AC2177">
            <w:pPr>
              <w:numPr>
                <w:ilvl w:val="0"/>
                <w:numId w:val="9"/>
              </w:numPr>
              <w:jc w:val="left"/>
              <w:rPr>
                <w:color w:val="000000" w:themeColor="text1"/>
                <w:szCs w:val="24"/>
              </w:rPr>
            </w:pPr>
            <w:r w:rsidRPr="00327D9D">
              <w:rPr>
                <w:color w:val="000000" w:themeColor="text1"/>
                <w:szCs w:val="24"/>
              </w:rPr>
              <w:t>If the representation is lodged via an approved Officer within the appropriate organisation (e.g. Primary Care Trust); or</w:t>
            </w:r>
          </w:p>
          <w:p w14:paraId="3A138E31" w14:textId="77777777" w:rsidR="00F954F1" w:rsidRPr="00327D9D" w:rsidRDefault="00F954F1" w:rsidP="00AC2177">
            <w:pPr>
              <w:numPr>
                <w:ilvl w:val="0"/>
                <w:numId w:val="9"/>
              </w:numPr>
              <w:jc w:val="left"/>
              <w:rPr>
                <w:color w:val="000000" w:themeColor="text1"/>
                <w:szCs w:val="24"/>
              </w:rPr>
            </w:pPr>
            <w:r w:rsidRPr="00327D9D">
              <w:rPr>
                <w:color w:val="000000" w:themeColor="text1"/>
                <w:szCs w:val="24"/>
              </w:rPr>
              <w:t>If the motorist produces evidence that they were responding to an urgent medical call and there was no nearby legal parking place.</w:t>
            </w:r>
          </w:p>
        </w:tc>
        <w:tc>
          <w:tcPr>
            <w:tcW w:w="4866" w:type="dxa"/>
            <w:gridSpan w:val="3"/>
          </w:tcPr>
          <w:p w14:paraId="302539F7" w14:textId="77777777" w:rsidR="00F954F1" w:rsidRPr="00327D9D" w:rsidRDefault="00F954F1" w:rsidP="00AC2177">
            <w:pPr>
              <w:numPr>
                <w:ilvl w:val="0"/>
                <w:numId w:val="9"/>
              </w:numPr>
              <w:jc w:val="left"/>
              <w:rPr>
                <w:color w:val="000000" w:themeColor="text1"/>
                <w:szCs w:val="24"/>
              </w:rPr>
            </w:pPr>
            <w:r w:rsidRPr="00327D9D">
              <w:rPr>
                <w:color w:val="000000" w:themeColor="text1"/>
                <w:szCs w:val="24"/>
              </w:rPr>
              <w:t xml:space="preserve">If the motorist was not attending a patient in urgent circumstances or if there were legal parking spaces </w:t>
            </w:r>
            <w:proofErr w:type="gramStart"/>
            <w:r w:rsidRPr="00327D9D">
              <w:rPr>
                <w:color w:val="000000" w:themeColor="text1"/>
                <w:szCs w:val="24"/>
              </w:rPr>
              <w:t>nearby;</w:t>
            </w:r>
            <w:proofErr w:type="gramEnd"/>
          </w:p>
          <w:p w14:paraId="3BC6E234" w14:textId="77777777" w:rsidR="00F954F1" w:rsidRPr="00327D9D" w:rsidRDefault="00F954F1" w:rsidP="00AC2177">
            <w:pPr>
              <w:numPr>
                <w:ilvl w:val="0"/>
                <w:numId w:val="9"/>
              </w:numPr>
              <w:jc w:val="left"/>
              <w:rPr>
                <w:color w:val="000000" w:themeColor="text1"/>
                <w:szCs w:val="24"/>
              </w:rPr>
            </w:pPr>
            <w:r w:rsidRPr="00327D9D">
              <w:rPr>
                <w:color w:val="000000" w:themeColor="text1"/>
                <w:szCs w:val="24"/>
              </w:rPr>
              <w:t xml:space="preserve">If the motorist was parked outside their practice or other place of work for any reason other than to collect supplies for an urgent </w:t>
            </w:r>
            <w:proofErr w:type="gramStart"/>
            <w:r w:rsidRPr="00327D9D">
              <w:rPr>
                <w:color w:val="000000" w:themeColor="text1"/>
                <w:szCs w:val="24"/>
              </w:rPr>
              <w:t>call;</w:t>
            </w:r>
            <w:proofErr w:type="gramEnd"/>
          </w:p>
          <w:p w14:paraId="4D231845" w14:textId="77777777" w:rsidR="00F954F1" w:rsidRPr="00327D9D" w:rsidRDefault="00F954F1" w:rsidP="00AC2177">
            <w:pPr>
              <w:numPr>
                <w:ilvl w:val="0"/>
                <w:numId w:val="9"/>
              </w:numPr>
              <w:jc w:val="left"/>
              <w:rPr>
                <w:color w:val="000000" w:themeColor="text1"/>
                <w:szCs w:val="24"/>
              </w:rPr>
            </w:pPr>
            <w:r w:rsidRPr="00327D9D">
              <w:rPr>
                <w:color w:val="000000" w:themeColor="text1"/>
                <w:szCs w:val="24"/>
              </w:rPr>
              <w:t xml:space="preserve">If motorist was parked in an area, which does not correspond with claims made in representations (i.e. far from patient’s property). </w:t>
            </w:r>
          </w:p>
        </w:tc>
      </w:tr>
      <w:tr w:rsidR="00327D9D" w:rsidRPr="00327D9D" w14:paraId="23D6B235" w14:textId="77777777" w:rsidTr="00F747D6">
        <w:tc>
          <w:tcPr>
            <w:tcW w:w="9628" w:type="dxa"/>
            <w:gridSpan w:val="4"/>
          </w:tcPr>
          <w:p w14:paraId="228DE13B" w14:textId="77777777" w:rsidR="00F954F1" w:rsidRPr="00327D9D" w:rsidRDefault="00F954F1" w:rsidP="003859CD">
            <w:pPr>
              <w:jc w:val="left"/>
              <w:outlineLvl w:val="0"/>
              <w:rPr>
                <w:b/>
                <w:color w:val="000000" w:themeColor="text1"/>
                <w:szCs w:val="24"/>
              </w:rPr>
            </w:pPr>
            <w:r w:rsidRPr="00327D9D">
              <w:rPr>
                <w:b/>
                <w:color w:val="000000" w:themeColor="text1"/>
                <w:szCs w:val="24"/>
              </w:rPr>
              <w:t xml:space="preserve">3.         Where the motorist stopped to use the toilet: </w:t>
            </w:r>
          </w:p>
        </w:tc>
      </w:tr>
      <w:tr w:rsidR="00327D9D" w:rsidRPr="00327D9D" w14:paraId="0664F3E3" w14:textId="77777777" w:rsidTr="00F747D6">
        <w:tc>
          <w:tcPr>
            <w:tcW w:w="4762" w:type="dxa"/>
          </w:tcPr>
          <w:p w14:paraId="1AE7D9BF" w14:textId="77777777" w:rsidR="00F954F1" w:rsidRPr="00327D9D" w:rsidRDefault="00F954F1" w:rsidP="00AC2177">
            <w:pPr>
              <w:numPr>
                <w:ilvl w:val="0"/>
                <w:numId w:val="10"/>
              </w:numPr>
              <w:jc w:val="left"/>
              <w:rPr>
                <w:color w:val="000000" w:themeColor="text1"/>
                <w:szCs w:val="24"/>
              </w:rPr>
            </w:pPr>
            <w:r w:rsidRPr="00327D9D">
              <w:rPr>
                <w:color w:val="000000" w:themeColor="text1"/>
                <w:szCs w:val="24"/>
              </w:rPr>
              <w:t>On production of medical evidence confirming a relevant medical condition and in support of the circumstances described in a representation.</w:t>
            </w:r>
          </w:p>
        </w:tc>
        <w:tc>
          <w:tcPr>
            <w:tcW w:w="4866" w:type="dxa"/>
            <w:gridSpan w:val="3"/>
          </w:tcPr>
          <w:p w14:paraId="70A7655A" w14:textId="77777777" w:rsidR="00F954F1" w:rsidRPr="00327D9D" w:rsidRDefault="00F954F1" w:rsidP="003859CD">
            <w:pPr>
              <w:numPr>
                <w:ilvl w:val="0"/>
                <w:numId w:val="10"/>
              </w:numPr>
              <w:jc w:val="left"/>
              <w:rPr>
                <w:color w:val="000000" w:themeColor="text1"/>
                <w:szCs w:val="24"/>
              </w:rPr>
            </w:pPr>
            <w:r w:rsidRPr="00327D9D">
              <w:rPr>
                <w:color w:val="000000" w:themeColor="text1"/>
                <w:szCs w:val="24"/>
              </w:rPr>
              <w:t>In all other circumstances.</w:t>
            </w:r>
          </w:p>
        </w:tc>
      </w:tr>
      <w:tr w:rsidR="00327D9D" w:rsidRPr="00327D9D" w14:paraId="53C4A4BD" w14:textId="77777777" w:rsidTr="00F747D6">
        <w:tc>
          <w:tcPr>
            <w:tcW w:w="9628" w:type="dxa"/>
            <w:gridSpan w:val="4"/>
          </w:tcPr>
          <w:p w14:paraId="01FE812A" w14:textId="77777777" w:rsidR="00F954F1" w:rsidRPr="00327D9D" w:rsidRDefault="00F954F1" w:rsidP="003859CD">
            <w:pPr>
              <w:ind w:left="851" w:hanging="851"/>
              <w:jc w:val="left"/>
              <w:outlineLvl w:val="0"/>
              <w:rPr>
                <w:b/>
                <w:color w:val="000000" w:themeColor="text1"/>
                <w:szCs w:val="24"/>
              </w:rPr>
            </w:pPr>
            <w:r w:rsidRPr="00327D9D">
              <w:rPr>
                <w:b/>
                <w:color w:val="000000" w:themeColor="text1"/>
                <w:szCs w:val="24"/>
              </w:rPr>
              <w:t>4.          Where the motorist stopped to collect prescribed medication from a chemist:</w:t>
            </w:r>
          </w:p>
        </w:tc>
      </w:tr>
      <w:tr w:rsidR="00327D9D" w:rsidRPr="00327D9D" w14:paraId="42E5D3B6" w14:textId="77777777" w:rsidTr="00F747D6">
        <w:tc>
          <w:tcPr>
            <w:tcW w:w="4762" w:type="dxa"/>
          </w:tcPr>
          <w:p w14:paraId="5150BED8" w14:textId="77777777" w:rsidR="00F954F1" w:rsidRPr="00327D9D" w:rsidRDefault="00F954F1" w:rsidP="00AC2177">
            <w:pPr>
              <w:numPr>
                <w:ilvl w:val="0"/>
                <w:numId w:val="10"/>
              </w:numPr>
              <w:jc w:val="left"/>
              <w:rPr>
                <w:color w:val="000000" w:themeColor="text1"/>
                <w:szCs w:val="24"/>
              </w:rPr>
            </w:pPr>
            <w:r w:rsidRPr="00327D9D">
              <w:rPr>
                <w:color w:val="000000" w:themeColor="text1"/>
                <w:szCs w:val="24"/>
              </w:rPr>
              <w:t>Only in the most grave, urgent and exceptional circumstances and the use of a ‘legal’ parking place would have caused an unacceptable delay.</w:t>
            </w:r>
          </w:p>
        </w:tc>
        <w:tc>
          <w:tcPr>
            <w:tcW w:w="4866" w:type="dxa"/>
            <w:gridSpan w:val="3"/>
          </w:tcPr>
          <w:p w14:paraId="7C56524C" w14:textId="77777777" w:rsidR="00F954F1" w:rsidRPr="00327D9D" w:rsidRDefault="00F954F1" w:rsidP="003859CD">
            <w:pPr>
              <w:numPr>
                <w:ilvl w:val="0"/>
                <w:numId w:val="10"/>
              </w:numPr>
              <w:jc w:val="left"/>
              <w:rPr>
                <w:color w:val="000000" w:themeColor="text1"/>
                <w:szCs w:val="24"/>
              </w:rPr>
            </w:pPr>
            <w:r w:rsidRPr="00327D9D">
              <w:rPr>
                <w:color w:val="000000" w:themeColor="text1"/>
                <w:szCs w:val="24"/>
              </w:rPr>
              <w:t>In any lesser circumstances.</w:t>
            </w:r>
          </w:p>
        </w:tc>
      </w:tr>
      <w:tr w:rsidR="00327D9D" w:rsidRPr="00327D9D" w14:paraId="5D061DD1" w14:textId="77777777" w:rsidTr="00F747D6">
        <w:tc>
          <w:tcPr>
            <w:tcW w:w="9628" w:type="dxa"/>
            <w:gridSpan w:val="4"/>
          </w:tcPr>
          <w:p w14:paraId="7CCC1D36" w14:textId="77777777" w:rsidR="00F954F1" w:rsidRPr="00327D9D" w:rsidRDefault="00F954F1" w:rsidP="003859CD">
            <w:pPr>
              <w:jc w:val="left"/>
              <w:outlineLvl w:val="0"/>
              <w:rPr>
                <w:b/>
                <w:color w:val="000000" w:themeColor="text1"/>
                <w:szCs w:val="24"/>
              </w:rPr>
            </w:pPr>
            <w:r w:rsidRPr="00327D9D">
              <w:rPr>
                <w:b/>
                <w:color w:val="000000" w:themeColor="text1"/>
                <w:szCs w:val="24"/>
              </w:rPr>
              <w:t>5.          Where the motorist was a patient visiting a doctor’s surgery:</w:t>
            </w:r>
          </w:p>
        </w:tc>
      </w:tr>
      <w:tr w:rsidR="00327D9D" w:rsidRPr="00327D9D" w14:paraId="7718D41A" w14:textId="77777777" w:rsidTr="00F747D6">
        <w:tc>
          <w:tcPr>
            <w:tcW w:w="4762" w:type="dxa"/>
          </w:tcPr>
          <w:p w14:paraId="332CD739" w14:textId="77777777" w:rsidR="00F954F1" w:rsidRPr="00327D9D" w:rsidRDefault="00F954F1" w:rsidP="00AC2177">
            <w:pPr>
              <w:numPr>
                <w:ilvl w:val="0"/>
                <w:numId w:val="10"/>
              </w:numPr>
              <w:jc w:val="left"/>
              <w:rPr>
                <w:color w:val="000000" w:themeColor="text1"/>
                <w:szCs w:val="24"/>
              </w:rPr>
            </w:pPr>
            <w:r w:rsidRPr="00327D9D">
              <w:rPr>
                <w:color w:val="000000" w:themeColor="text1"/>
                <w:szCs w:val="24"/>
              </w:rPr>
              <w:lastRenderedPageBreak/>
              <w:t>If the motorist can provide a letter from the doctor confirming that the visit was very urgent and that they were unable to walk from the nearest legal parking space.</w:t>
            </w:r>
          </w:p>
        </w:tc>
        <w:tc>
          <w:tcPr>
            <w:tcW w:w="4866" w:type="dxa"/>
            <w:gridSpan w:val="3"/>
          </w:tcPr>
          <w:p w14:paraId="0528D405" w14:textId="77777777" w:rsidR="00F954F1" w:rsidRPr="00327D9D" w:rsidRDefault="00F954F1" w:rsidP="003859CD">
            <w:pPr>
              <w:numPr>
                <w:ilvl w:val="0"/>
                <w:numId w:val="10"/>
              </w:numPr>
              <w:jc w:val="left"/>
              <w:rPr>
                <w:color w:val="000000" w:themeColor="text1"/>
                <w:szCs w:val="24"/>
              </w:rPr>
            </w:pPr>
            <w:r w:rsidRPr="00327D9D">
              <w:rPr>
                <w:color w:val="000000" w:themeColor="text1"/>
                <w:szCs w:val="24"/>
              </w:rPr>
              <w:t xml:space="preserve">If the motorist was not the patient but only driving the vehicle carrying the </w:t>
            </w:r>
            <w:proofErr w:type="gramStart"/>
            <w:r w:rsidRPr="00327D9D">
              <w:rPr>
                <w:color w:val="000000" w:themeColor="text1"/>
                <w:szCs w:val="24"/>
              </w:rPr>
              <w:t>patient;</w:t>
            </w:r>
            <w:proofErr w:type="gramEnd"/>
          </w:p>
          <w:p w14:paraId="495BB039" w14:textId="77777777" w:rsidR="00F954F1" w:rsidRPr="00327D9D" w:rsidRDefault="00F954F1" w:rsidP="003859CD">
            <w:pPr>
              <w:numPr>
                <w:ilvl w:val="0"/>
                <w:numId w:val="10"/>
              </w:numPr>
              <w:jc w:val="left"/>
              <w:rPr>
                <w:color w:val="000000" w:themeColor="text1"/>
                <w:szCs w:val="24"/>
              </w:rPr>
            </w:pPr>
            <w:r w:rsidRPr="00327D9D">
              <w:rPr>
                <w:color w:val="000000" w:themeColor="text1"/>
                <w:szCs w:val="24"/>
              </w:rPr>
              <w:t xml:space="preserve">If the motorist was attending a pre-arranged, non-urgent </w:t>
            </w:r>
            <w:proofErr w:type="gramStart"/>
            <w:r w:rsidRPr="00327D9D">
              <w:rPr>
                <w:color w:val="000000" w:themeColor="text1"/>
                <w:szCs w:val="24"/>
              </w:rPr>
              <w:t>appointment;</w:t>
            </w:r>
            <w:proofErr w:type="gramEnd"/>
          </w:p>
          <w:p w14:paraId="2D02F7E8" w14:textId="77777777" w:rsidR="00F954F1" w:rsidRPr="00327D9D" w:rsidRDefault="00F954F1" w:rsidP="003859CD">
            <w:pPr>
              <w:numPr>
                <w:ilvl w:val="0"/>
                <w:numId w:val="10"/>
              </w:numPr>
              <w:jc w:val="left"/>
              <w:rPr>
                <w:color w:val="000000" w:themeColor="text1"/>
                <w:szCs w:val="24"/>
              </w:rPr>
            </w:pPr>
            <w:r w:rsidRPr="00327D9D">
              <w:rPr>
                <w:color w:val="000000" w:themeColor="text1"/>
                <w:szCs w:val="24"/>
              </w:rPr>
              <w:t>If the motorist could reasonably have been expected to be parked legally elsewhere.</w:t>
            </w:r>
          </w:p>
        </w:tc>
      </w:tr>
      <w:tr w:rsidR="00327D9D" w:rsidRPr="00327D9D" w14:paraId="642E4A5E" w14:textId="77777777" w:rsidTr="00F747D6">
        <w:tc>
          <w:tcPr>
            <w:tcW w:w="9628" w:type="dxa"/>
            <w:gridSpan w:val="4"/>
          </w:tcPr>
          <w:p w14:paraId="53F6876C" w14:textId="77777777" w:rsidR="00F954F1" w:rsidRPr="00327D9D" w:rsidRDefault="00F954F1" w:rsidP="003859CD">
            <w:pPr>
              <w:ind w:left="851" w:hanging="851"/>
              <w:jc w:val="left"/>
              <w:rPr>
                <w:b/>
                <w:color w:val="000000" w:themeColor="text1"/>
                <w:szCs w:val="24"/>
              </w:rPr>
            </w:pPr>
            <w:r w:rsidRPr="00327D9D">
              <w:rPr>
                <w:b/>
                <w:color w:val="000000" w:themeColor="text1"/>
                <w:szCs w:val="24"/>
              </w:rPr>
              <w:t>6.          Where the motorist was delayed in returning to their vehicle and the parking time purchased had expired:</w:t>
            </w:r>
          </w:p>
        </w:tc>
      </w:tr>
      <w:tr w:rsidR="00327D9D" w:rsidRPr="00327D9D" w14:paraId="0187E355" w14:textId="77777777" w:rsidTr="00F747D6">
        <w:tc>
          <w:tcPr>
            <w:tcW w:w="4817" w:type="dxa"/>
            <w:gridSpan w:val="2"/>
          </w:tcPr>
          <w:p w14:paraId="28208FCD" w14:textId="77777777" w:rsidR="00F954F1" w:rsidRPr="00327D9D" w:rsidRDefault="00F954F1" w:rsidP="003859CD">
            <w:pPr>
              <w:numPr>
                <w:ilvl w:val="0"/>
                <w:numId w:val="10"/>
              </w:numPr>
              <w:jc w:val="left"/>
              <w:rPr>
                <w:color w:val="000000" w:themeColor="text1"/>
                <w:szCs w:val="24"/>
              </w:rPr>
            </w:pPr>
            <w:r w:rsidRPr="00327D9D">
              <w:rPr>
                <w:color w:val="000000" w:themeColor="text1"/>
                <w:szCs w:val="24"/>
              </w:rPr>
              <w:t>If supported by appropriate evidence, the motorist’s representation claims that the delay in returning to the vehicle was caused by circumstances that were entirely unforeseen, unavoidable and exceptional.</w:t>
            </w:r>
          </w:p>
          <w:p w14:paraId="4099543A" w14:textId="77777777" w:rsidR="00F954F1" w:rsidRPr="00327D9D" w:rsidRDefault="00F954F1" w:rsidP="00AC2177">
            <w:pPr>
              <w:numPr>
                <w:ilvl w:val="0"/>
                <w:numId w:val="10"/>
              </w:numPr>
              <w:jc w:val="left"/>
              <w:rPr>
                <w:color w:val="000000" w:themeColor="text1"/>
                <w:szCs w:val="24"/>
              </w:rPr>
            </w:pPr>
            <w:r w:rsidRPr="00327D9D">
              <w:rPr>
                <w:color w:val="000000" w:themeColor="text1"/>
                <w:szCs w:val="24"/>
              </w:rPr>
              <w:t xml:space="preserve">If the motorist was unable to drive since parking the vehicle subject to adequate proof being provided.  </w:t>
            </w:r>
          </w:p>
          <w:p w14:paraId="6D58DC6C" w14:textId="112778B0" w:rsidR="007F4EE2" w:rsidRPr="00327D9D" w:rsidRDefault="007F4EE2" w:rsidP="006773BE">
            <w:pPr>
              <w:numPr>
                <w:ilvl w:val="0"/>
                <w:numId w:val="10"/>
              </w:numPr>
              <w:jc w:val="left"/>
              <w:rPr>
                <w:color w:val="000000" w:themeColor="text1"/>
                <w:szCs w:val="24"/>
              </w:rPr>
            </w:pPr>
            <w:r w:rsidRPr="00327D9D">
              <w:rPr>
                <w:color w:val="000000" w:themeColor="text1"/>
                <w:szCs w:val="24"/>
              </w:rPr>
              <w:t xml:space="preserve">If the initial payment to park was made by telephone, text message or smartphone application and </w:t>
            </w:r>
            <w:r w:rsidR="006773BE" w:rsidRPr="00327D9D">
              <w:rPr>
                <w:color w:val="000000" w:themeColor="text1"/>
                <w:szCs w:val="24"/>
              </w:rPr>
              <w:t xml:space="preserve">the entirely unforeseen, unavoidable and exceptional nature of the delay, </w:t>
            </w:r>
            <w:r w:rsidRPr="00327D9D">
              <w:rPr>
                <w:color w:val="000000" w:themeColor="text1"/>
                <w:szCs w:val="24"/>
              </w:rPr>
              <w:t>would have prevented a payment</w:t>
            </w:r>
            <w:r w:rsidR="006773BE" w:rsidRPr="00327D9D">
              <w:rPr>
                <w:color w:val="000000" w:themeColor="text1"/>
                <w:szCs w:val="24"/>
              </w:rPr>
              <w:t xml:space="preserve"> being made</w:t>
            </w:r>
            <w:r w:rsidRPr="00327D9D">
              <w:rPr>
                <w:color w:val="000000" w:themeColor="text1"/>
                <w:szCs w:val="24"/>
              </w:rPr>
              <w:t xml:space="preserve"> to extend the parking session </w:t>
            </w:r>
            <w:r w:rsidR="006773BE" w:rsidRPr="00327D9D">
              <w:rPr>
                <w:color w:val="000000" w:themeColor="text1"/>
                <w:szCs w:val="24"/>
              </w:rPr>
              <w:t xml:space="preserve">using the same service. </w:t>
            </w:r>
          </w:p>
        </w:tc>
        <w:tc>
          <w:tcPr>
            <w:tcW w:w="4811" w:type="dxa"/>
            <w:gridSpan w:val="2"/>
          </w:tcPr>
          <w:p w14:paraId="01233101" w14:textId="77777777" w:rsidR="00F954F1" w:rsidRPr="00327D9D" w:rsidRDefault="00F954F1" w:rsidP="00882753">
            <w:pPr>
              <w:numPr>
                <w:ilvl w:val="0"/>
                <w:numId w:val="10"/>
              </w:numPr>
              <w:jc w:val="left"/>
              <w:rPr>
                <w:color w:val="000000" w:themeColor="text1"/>
                <w:szCs w:val="24"/>
              </w:rPr>
            </w:pPr>
            <w:r w:rsidRPr="00327D9D">
              <w:rPr>
                <w:color w:val="000000" w:themeColor="text1"/>
                <w:szCs w:val="24"/>
              </w:rPr>
              <w:t>If the delay described by the motorist was entirely avoidable (e.g. queuing in a shop</w:t>
            </w:r>
            <w:proofErr w:type="gramStart"/>
            <w:r w:rsidRPr="00327D9D">
              <w:rPr>
                <w:color w:val="000000" w:themeColor="text1"/>
                <w:szCs w:val="24"/>
              </w:rPr>
              <w:t>);</w:t>
            </w:r>
            <w:proofErr w:type="gramEnd"/>
          </w:p>
          <w:p w14:paraId="4643F6F3" w14:textId="77777777" w:rsidR="00F954F1" w:rsidRPr="00327D9D" w:rsidRDefault="00F954F1" w:rsidP="00882753">
            <w:pPr>
              <w:numPr>
                <w:ilvl w:val="0"/>
                <w:numId w:val="10"/>
              </w:numPr>
              <w:jc w:val="left"/>
              <w:rPr>
                <w:color w:val="000000" w:themeColor="text1"/>
                <w:szCs w:val="24"/>
              </w:rPr>
            </w:pPr>
            <w:r w:rsidRPr="00327D9D">
              <w:rPr>
                <w:color w:val="000000" w:themeColor="text1"/>
                <w:szCs w:val="24"/>
              </w:rPr>
              <w:t xml:space="preserve">If the motorist simply underestimated the time needed and could have reasonably purchased more </w:t>
            </w:r>
            <w:proofErr w:type="gramStart"/>
            <w:r w:rsidRPr="00327D9D">
              <w:rPr>
                <w:color w:val="000000" w:themeColor="text1"/>
                <w:szCs w:val="24"/>
              </w:rPr>
              <w:t>time;</w:t>
            </w:r>
            <w:proofErr w:type="gramEnd"/>
          </w:p>
          <w:p w14:paraId="23929C1F" w14:textId="77777777" w:rsidR="00F954F1" w:rsidRPr="00327D9D" w:rsidRDefault="00F954F1" w:rsidP="00882753">
            <w:pPr>
              <w:numPr>
                <w:ilvl w:val="0"/>
                <w:numId w:val="10"/>
              </w:numPr>
              <w:jc w:val="left"/>
              <w:rPr>
                <w:color w:val="000000" w:themeColor="text1"/>
                <w:szCs w:val="24"/>
              </w:rPr>
            </w:pPr>
            <w:r w:rsidRPr="00327D9D">
              <w:rPr>
                <w:color w:val="000000" w:themeColor="text1"/>
                <w:szCs w:val="24"/>
              </w:rPr>
              <w:t>If the motorist was unable to drive since parking due to excess alcohol or illegal substances in the body.</w:t>
            </w:r>
          </w:p>
          <w:p w14:paraId="2991AC56" w14:textId="21C352F9" w:rsidR="007F4EE2" w:rsidRPr="00327D9D" w:rsidRDefault="007F4EE2" w:rsidP="00882753">
            <w:pPr>
              <w:numPr>
                <w:ilvl w:val="0"/>
                <w:numId w:val="10"/>
              </w:numPr>
              <w:jc w:val="left"/>
              <w:rPr>
                <w:color w:val="000000" w:themeColor="text1"/>
                <w:szCs w:val="24"/>
              </w:rPr>
            </w:pPr>
            <w:r w:rsidRPr="00327D9D">
              <w:rPr>
                <w:color w:val="000000" w:themeColor="text1"/>
                <w:szCs w:val="24"/>
              </w:rPr>
              <w:t xml:space="preserve">If the initial payment to park was made by telephone, text message or smartphone application and the payment to park could have been extended the parking session using the same service. </w:t>
            </w:r>
          </w:p>
        </w:tc>
      </w:tr>
      <w:tr w:rsidR="00327D9D" w:rsidRPr="00327D9D" w14:paraId="78F3C683" w14:textId="77777777" w:rsidTr="00F747D6">
        <w:tc>
          <w:tcPr>
            <w:tcW w:w="9628" w:type="dxa"/>
            <w:gridSpan w:val="4"/>
          </w:tcPr>
          <w:p w14:paraId="011DB48B" w14:textId="77777777" w:rsidR="00F954F1" w:rsidRPr="00327D9D" w:rsidRDefault="00F954F1" w:rsidP="00036295">
            <w:pPr>
              <w:ind w:left="851" w:hanging="851"/>
              <w:jc w:val="left"/>
              <w:rPr>
                <w:b/>
                <w:color w:val="000000" w:themeColor="text1"/>
                <w:szCs w:val="24"/>
              </w:rPr>
            </w:pPr>
            <w:r w:rsidRPr="00327D9D">
              <w:rPr>
                <w:b/>
                <w:color w:val="000000" w:themeColor="text1"/>
                <w:szCs w:val="24"/>
              </w:rPr>
              <w:t>7.          Where the motorist fed a meter or pay and display machine in a maximum stay area by buying subsequent time to park in the same place or returned to the same place within a specified and prohibited time period:</w:t>
            </w:r>
          </w:p>
        </w:tc>
      </w:tr>
      <w:tr w:rsidR="00327D9D" w:rsidRPr="00327D9D" w14:paraId="1A2C4E2F" w14:textId="77777777" w:rsidTr="00F747D6">
        <w:tc>
          <w:tcPr>
            <w:tcW w:w="4817" w:type="dxa"/>
            <w:gridSpan w:val="2"/>
          </w:tcPr>
          <w:p w14:paraId="2B134F04" w14:textId="77777777" w:rsidR="00F954F1" w:rsidRPr="00327D9D" w:rsidRDefault="00F954F1" w:rsidP="00036295">
            <w:pPr>
              <w:numPr>
                <w:ilvl w:val="0"/>
                <w:numId w:val="24"/>
              </w:numPr>
              <w:jc w:val="left"/>
              <w:rPr>
                <w:color w:val="000000" w:themeColor="text1"/>
                <w:szCs w:val="24"/>
              </w:rPr>
            </w:pPr>
            <w:r w:rsidRPr="00327D9D">
              <w:rPr>
                <w:color w:val="000000" w:themeColor="text1"/>
                <w:szCs w:val="24"/>
              </w:rPr>
              <w:t>Only in the most grave, urgent and exceptional circumstances.</w:t>
            </w:r>
          </w:p>
        </w:tc>
        <w:tc>
          <w:tcPr>
            <w:tcW w:w="4811" w:type="dxa"/>
            <w:gridSpan w:val="2"/>
          </w:tcPr>
          <w:p w14:paraId="0901A238" w14:textId="77777777" w:rsidR="00F954F1" w:rsidRPr="00327D9D" w:rsidRDefault="00F954F1" w:rsidP="00036295">
            <w:pPr>
              <w:numPr>
                <w:ilvl w:val="0"/>
                <w:numId w:val="24"/>
              </w:numPr>
              <w:jc w:val="left"/>
              <w:rPr>
                <w:color w:val="000000" w:themeColor="text1"/>
                <w:szCs w:val="24"/>
              </w:rPr>
            </w:pPr>
            <w:r w:rsidRPr="00327D9D">
              <w:rPr>
                <w:color w:val="000000" w:themeColor="text1"/>
                <w:szCs w:val="24"/>
              </w:rPr>
              <w:t>In lesser circumstances.</w:t>
            </w:r>
          </w:p>
        </w:tc>
      </w:tr>
      <w:tr w:rsidR="00327D9D" w:rsidRPr="00327D9D" w14:paraId="3E1BF504" w14:textId="77777777" w:rsidTr="00F747D6">
        <w:tc>
          <w:tcPr>
            <w:tcW w:w="9628" w:type="dxa"/>
            <w:gridSpan w:val="4"/>
          </w:tcPr>
          <w:p w14:paraId="59B48716" w14:textId="77777777" w:rsidR="00F954F1" w:rsidRPr="00327D9D" w:rsidRDefault="00F954F1" w:rsidP="00036295">
            <w:pPr>
              <w:ind w:left="851" w:hanging="851"/>
              <w:jc w:val="left"/>
              <w:rPr>
                <w:b/>
                <w:color w:val="000000" w:themeColor="text1"/>
                <w:szCs w:val="24"/>
              </w:rPr>
            </w:pPr>
            <w:r w:rsidRPr="00327D9D">
              <w:rPr>
                <w:b/>
                <w:color w:val="000000" w:themeColor="text1"/>
                <w:szCs w:val="24"/>
              </w:rPr>
              <w:t>8.          Where the motorist claims to have been unaware of charges or restrictions in the car park relating to a vehicle’s class or weight:</w:t>
            </w:r>
          </w:p>
        </w:tc>
      </w:tr>
      <w:tr w:rsidR="00327D9D" w:rsidRPr="00327D9D" w14:paraId="6B0CDCC1" w14:textId="77777777" w:rsidTr="00F747D6">
        <w:tc>
          <w:tcPr>
            <w:tcW w:w="4817" w:type="dxa"/>
            <w:gridSpan w:val="2"/>
          </w:tcPr>
          <w:p w14:paraId="77E2F78C" w14:textId="77777777" w:rsidR="00F954F1" w:rsidRPr="00327D9D" w:rsidRDefault="00F954F1" w:rsidP="00AC2177">
            <w:pPr>
              <w:numPr>
                <w:ilvl w:val="0"/>
                <w:numId w:val="11"/>
              </w:numPr>
              <w:jc w:val="left"/>
              <w:rPr>
                <w:color w:val="000000" w:themeColor="text1"/>
                <w:szCs w:val="24"/>
              </w:rPr>
            </w:pPr>
            <w:r w:rsidRPr="00327D9D">
              <w:rPr>
                <w:color w:val="000000" w:themeColor="text1"/>
                <w:szCs w:val="24"/>
              </w:rPr>
              <w:t>If reference to restrictions on tariff board(s) are incorrect or missing.</w:t>
            </w:r>
          </w:p>
        </w:tc>
        <w:tc>
          <w:tcPr>
            <w:tcW w:w="4811" w:type="dxa"/>
            <w:gridSpan w:val="2"/>
          </w:tcPr>
          <w:p w14:paraId="2039BC08" w14:textId="77777777" w:rsidR="00F954F1" w:rsidRPr="00327D9D" w:rsidRDefault="00F954F1" w:rsidP="00036295">
            <w:pPr>
              <w:numPr>
                <w:ilvl w:val="0"/>
                <w:numId w:val="11"/>
              </w:numPr>
              <w:jc w:val="left"/>
              <w:rPr>
                <w:color w:val="000000" w:themeColor="text1"/>
                <w:szCs w:val="24"/>
              </w:rPr>
            </w:pPr>
            <w:r w:rsidRPr="00327D9D">
              <w:rPr>
                <w:color w:val="000000" w:themeColor="text1"/>
                <w:szCs w:val="24"/>
              </w:rPr>
              <w:t>In all other circumstances.</w:t>
            </w:r>
          </w:p>
        </w:tc>
      </w:tr>
      <w:tr w:rsidR="00327D9D" w:rsidRPr="00327D9D" w14:paraId="4DAAA3EF" w14:textId="77777777" w:rsidTr="00F747D6">
        <w:tc>
          <w:tcPr>
            <w:tcW w:w="9628" w:type="dxa"/>
            <w:gridSpan w:val="4"/>
          </w:tcPr>
          <w:p w14:paraId="3B6DBB0F" w14:textId="77777777" w:rsidR="00F954F1" w:rsidRPr="00327D9D" w:rsidRDefault="00F954F1" w:rsidP="00AC2177">
            <w:pPr>
              <w:jc w:val="left"/>
              <w:rPr>
                <w:b/>
                <w:color w:val="000000" w:themeColor="text1"/>
                <w:szCs w:val="24"/>
              </w:rPr>
            </w:pPr>
            <w:r w:rsidRPr="00327D9D">
              <w:rPr>
                <w:b/>
                <w:color w:val="000000" w:themeColor="text1"/>
                <w:szCs w:val="24"/>
              </w:rPr>
              <w:t>9.          Where the motorist claims to have been unaware of recent rises in tariff:</w:t>
            </w:r>
          </w:p>
        </w:tc>
      </w:tr>
      <w:tr w:rsidR="00327D9D" w:rsidRPr="00327D9D" w14:paraId="26750EA8" w14:textId="77777777" w:rsidTr="00F747D6">
        <w:tc>
          <w:tcPr>
            <w:tcW w:w="4817" w:type="dxa"/>
            <w:gridSpan w:val="2"/>
          </w:tcPr>
          <w:p w14:paraId="3EBF559C" w14:textId="77777777" w:rsidR="00F954F1" w:rsidRPr="00327D9D" w:rsidRDefault="00F954F1" w:rsidP="00036295">
            <w:pPr>
              <w:numPr>
                <w:ilvl w:val="0"/>
                <w:numId w:val="11"/>
              </w:numPr>
              <w:jc w:val="left"/>
              <w:rPr>
                <w:color w:val="000000" w:themeColor="text1"/>
                <w:szCs w:val="24"/>
              </w:rPr>
            </w:pPr>
            <w:r w:rsidRPr="00327D9D">
              <w:rPr>
                <w:color w:val="000000" w:themeColor="text1"/>
                <w:szCs w:val="24"/>
              </w:rPr>
              <w:t>If statutory notices were not erected in accordance with procedural regulations.</w:t>
            </w:r>
          </w:p>
          <w:p w14:paraId="1AF0F001" w14:textId="77777777" w:rsidR="00F954F1" w:rsidRPr="00327D9D" w:rsidRDefault="00F954F1" w:rsidP="00AC2177">
            <w:pPr>
              <w:numPr>
                <w:ilvl w:val="0"/>
                <w:numId w:val="11"/>
              </w:numPr>
              <w:jc w:val="left"/>
              <w:rPr>
                <w:color w:val="000000" w:themeColor="text1"/>
                <w:szCs w:val="24"/>
              </w:rPr>
            </w:pPr>
            <w:r w:rsidRPr="00327D9D">
              <w:rPr>
                <w:color w:val="000000" w:themeColor="text1"/>
                <w:szCs w:val="24"/>
              </w:rPr>
              <w:t>If revised tariff is not on the tariff board(s).</w:t>
            </w:r>
          </w:p>
        </w:tc>
        <w:tc>
          <w:tcPr>
            <w:tcW w:w="4811" w:type="dxa"/>
            <w:gridSpan w:val="2"/>
          </w:tcPr>
          <w:p w14:paraId="2543BA6E" w14:textId="77777777" w:rsidR="00F954F1" w:rsidRPr="00327D9D" w:rsidRDefault="00F954F1" w:rsidP="00036295">
            <w:pPr>
              <w:numPr>
                <w:ilvl w:val="0"/>
                <w:numId w:val="11"/>
              </w:numPr>
              <w:jc w:val="left"/>
              <w:rPr>
                <w:color w:val="000000" w:themeColor="text1"/>
                <w:szCs w:val="24"/>
              </w:rPr>
            </w:pPr>
            <w:r w:rsidRPr="00327D9D">
              <w:rPr>
                <w:color w:val="000000" w:themeColor="text1"/>
                <w:szCs w:val="24"/>
              </w:rPr>
              <w:t>If statutory notices were erected in accordance with procedural regulations and tariff boards were correct.</w:t>
            </w:r>
          </w:p>
        </w:tc>
      </w:tr>
      <w:tr w:rsidR="00327D9D" w:rsidRPr="00327D9D" w14:paraId="3E84D70A" w14:textId="77777777" w:rsidTr="00F747D6">
        <w:tc>
          <w:tcPr>
            <w:tcW w:w="9628" w:type="dxa"/>
            <w:gridSpan w:val="4"/>
          </w:tcPr>
          <w:p w14:paraId="6209BF7A" w14:textId="77777777" w:rsidR="00F954F1" w:rsidRPr="00327D9D" w:rsidRDefault="00F954F1" w:rsidP="00036295">
            <w:pPr>
              <w:ind w:left="993" w:hanging="993"/>
              <w:jc w:val="left"/>
              <w:rPr>
                <w:b/>
                <w:color w:val="000000" w:themeColor="text1"/>
                <w:szCs w:val="24"/>
              </w:rPr>
            </w:pPr>
            <w:r w:rsidRPr="00327D9D">
              <w:rPr>
                <w:b/>
                <w:color w:val="000000" w:themeColor="text1"/>
                <w:szCs w:val="24"/>
              </w:rPr>
              <w:t>10.         Where the motorist had parked with one or more wheels outside a marked bay in a car park:</w:t>
            </w:r>
          </w:p>
        </w:tc>
      </w:tr>
      <w:tr w:rsidR="00327D9D" w:rsidRPr="00327D9D" w14:paraId="21410EA9" w14:textId="77777777" w:rsidTr="00F747D6">
        <w:tc>
          <w:tcPr>
            <w:tcW w:w="4817" w:type="dxa"/>
            <w:gridSpan w:val="2"/>
          </w:tcPr>
          <w:p w14:paraId="5FF210FF" w14:textId="77777777" w:rsidR="00F954F1" w:rsidRPr="00327D9D" w:rsidRDefault="00F954F1" w:rsidP="00AC2177">
            <w:pPr>
              <w:numPr>
                <w:ilvl w:val="0"/>
                <w:numId w:val="12"/>
              </w:numPr>
              <w:jc w:val="left"/>
              <w:rPr>
                <w:color w:val="000000" w:themeColor="text1"/>
                <w:szCs w:val="24"/>
              </w:rPr>
            </w:pPr>
            <w:r w:rsidRPr="00327D9D">
              <w:rPr>
                <w:color w:val="000000" w:themeColor="text1"/>
                <w:szCs w:val="24"/>
              </w:rPr>
              <w:t>Only in the most exceptional of circumstances supported by evidence.</w:t>
            </w:r>
          </w:p>
        </w:tc>
        <w:tc>
          <w:tcPr>
            <w:tcW w:w="4811" w:type="dxa"/>
            <w:gridSpan w:val="2"/>
          </w:tcPr>
          <w:p w14:paraId="115D7B01" w14:textId="77777777" w:rsidR="00F954F1" w:rsidRPr="00327D9D" w:rsidRDefault="00F954F1" w:rsidP="00694E6E">
            <w:pPr>
              <w:numPr>
                <w:ilvl w:val="0"/>
                <w:numId w:val="12"/>
              </w:numPr>
              <w:jc w:val="left"/>
              <w:rPr>
                <w:color w:val="000000" w:themeColor="text1"/>
                <w:szCs w:val="24"/>
              </w:rPr>
            </w:pPr>
            <w:r w:rsidRPr="00327D9D">
              <w:rPr>
                <w:color w:val="000000" w:themeColor="text1"/>
                <w:szCs w:val="24"/>
              </w:rPr>
              <w:t>When clear and incontrovertible evidence is available.</w:t>
            </w:r>
          </w:p>
        </w:tc>
      </w:tr>
      <w:tr w:rsidR="00327D9D" w:rsidRPr="00327D9D" w14:paraId="641B9204" w14:textId="77777777" w:rsidTr="00F747D6">
        <w:tc>
          <w:tcPr>
            <w:tcW w:w="9628" w:type="dxa"/>
            <w:gridSpan w:val="4"/>
          </w:tcPr>
          <w:p w14:paraId="0CDAD476" w14:textId="2A7D0F3C" w:rsidR="00F954F1" w:rsidRPr="00327D9D" w:rsidRDefault="00F954F1" w:rsidP="00694E6E">
            <w:pPr>
              <w:ind w:left="851" w:hanging="851"/>
              <w:jc w:val="left"/>
              <w:rPr>
                <w:b/>
                <w:color w:val="000000" w:themeColor="text1"/>
                <w:szCs w:val="24"/>
              </w:rPr>
            </w:pPr>
            <w:r w:rsidRPr="00327D9D">
              <w:rPr>
                <w:b/>
                <w:color w:val="000000" w:themeColor="text1"/>
                <w:szCs w:val="24"/>
              </w:rPr>
              <w:t xml:space="preserve">11.        Where the motorist is a blue badge holder/transporting a blue badge holder and they did not have their blue badge and/or clock on display or it </w:t>
            </w:r>
            <w:r w:rsidRPr="00327D9D">
              <w:rPr>
                <w:b/>
                <w:color w:val="000000" w:themeColor="text1"/>
                <w:szCs w:val="24"/>
              </w:rPr>
              <w:lastRenderedPageBreak/>
              <w:t>could not be read or had expired</w:t>
            </w:r>
            <w:r w:rsidR="009E0660" w:rsidRPr="00327D9D">
              <w:rPr>
                <w:b/>
                <w:color w:val="000000" w:themeColor="text1"/>
                <w:szCs w:val="24"/>
              </w:rPr>
              <w:t>, or where the vehicle was parked where the blue badge does not provide an exemption to park</w:t>
            </w:r>
            <w:r w:rsidRPr="00327D9D">
              <w:rPr>
                <w:b/>
                <w:color w:val="000000" w:themeColor="text1"/>
                <w:szCs w:val="24"/>
              </w:rPr>
              <w:t>:</w:t>
            </w:r>
          </w:p>
        </w:tc>
      </w:tr>
      <w:tr w:rsidR="00327D9D" w:rsidRPr="00327D9D" w14:paraId="329F9D84" w14:textId="77777777" w:rsidTr="00F747D6">
        <w:tc>
          <w:tcPr>
            <w:tcW w:w="4817" w:type="dxa"/>
            <w:gridSpan w:val="2"/>
          </w:tcPr>
          <w:p w14:paraId="29A3D846" w14:textId="02B70177" w:rsidR="00F954F1" w:rsidRPr="00327D9D" w:rsidRDefault="3A5D7EE5" w:rsidP="009E0660">
            <w:pPr>
              <w:numPr>
                <w:ilvl w:val="0"/>
                <w:numId w:val="13"/>
              </w:numPr>
              <w:jc w:val="left"/>
              <w:rPr>
                <w:b/>
                <w:bCs/>
                <w:color w:val="000000" w:themeColor="text1"/>
                <w:sz w:val="28"/>
                <w:szCs w:val="28"/>
              </w:rPr>
            </w:pPr>
            <w:r w:rsidRPr="00327D9D">
              <w:rPr>
                <w:color w:val="000000" w:themeColor="text1"/>
              </w:rPr>
              <w:lastRenderedPageBreak/>
              <w:t xml:space="preserve">If evidence is </w:t>
            </w:r>
            <w:proofErr w:type="gramStart"/>
            <w:r w:rsidRPr="00327D9D">
              <w:rPr>
                <w:color w:val="000000" w:themeColor="text1"/>
              </w:rPr>
              <w:t>provided that</w:t>
            </w:r>
            <w:proofErr w:type="gramEnd"/>
            <w:r w:rsidRPr="00327D9D">
              <w:rPr>
                <w:color w:val="000000" w:themeColor="text1"/>
              </w:rPr>
              <w:t xml:space="preserve"> they are a valid blue badge holder or were transporting a blue badge holder.  Three cancellations may be allowed within the last 12 months.</w:t>
            </w:r>
          </w:p>
        </w:tc>
        <w:tc>
          <w:tcPr>
            <w:tcW w:w="4811" w:type="dxa"/>
            <w:gridSpan w:val="2"/>
          </w:tcPr>
          <w:p w14:paraId="5A32D9C4" w14:textId="3F65F0AB" w:rsidR="00F954F1" w:rsidRPr="00327D9D" w:rsidRDefault="3A5D7EE5" w:rsidP="009E0660">
            <w:pPr>
              <w:numPr>
                <w:ilvl w:val="0"/>
                <w:numId w:val="13"/>
              </w:numPr>
              <w:jc w:val="left"/>
              <w:rPr>
                <w:color w:val="000000" w:themeColor="text1"/>
              </w:rPr>
            </w:pPr>
            <w:r w:rsidRPr="00327D9D">
              <w:rPr>
                <w:color w:val="000000" w:themeColor="text1"/>
              </w:rPr>
              <w:t xml:space="preserve">If the motorist has previously had 3 PCNs cancelled </w:t>
            </w:r>
            <w:r w:rsidR="009E0660" w:rsidRPr="00327D9D">
              <w:rPr>
                <w:color w:val="000000" w:themeColor="text1"/>
              </w:rPr>
              <w:t>i</w:t>
            </w:r>
            <w:r w:rsidRPr="00327D9D">
              <w:rPr>
                <w:color w:val="000000" w:themeColor="text1"/>
              </w:rPr>
              <w:t>n the last 12 months and has been warned to display a valid badge correctly in the future</w:t>
            </w:r>
            <w:r w:rsidR="009E0660" w:rsidRPr="00327D9D">
              <w:rPr>
                <w:color w:val="000000" w:themeColor="text1"/>
              </w:rPr>
              <w:t>.</w:t>
            </w:r>
          </w:p>
          <w:p w14:paraId="00C51E90" w14:textId="299CE2D6" w:rsidR="009E0660" w:rsidRPr="00327D9D" w:rsidRDefault="009E0660" w:rsidP="009E0660">
            <w:pPr>
              <w:numPr>
                <w:ilvl w:val="0"/>
                <w:numId w:val="13"/>
              </w:numPr>
              <w:jc w:val="left"/>
              <w:rPr>
                <w:color w:val="000000" w:themeColor="text1"/>
              </w:rPr>
            </w:pPr>
            <w:r w:rsidRPr="00327D9D">
              <w:rPr>
                <w:color w:val="000000" w:themeColor="text1"/>
              </w:rPr>
              <w:t>Where the vehicle was parked at a location where the blue badge does not provide an exemption and the motorist has previously had 3 PCNs cancelled in the last 12 months</w:t>
            </w:r>
          </w:p>
        </w:tc>
      </w:tr>
      <w:tr w:rsidR="00327D9D" w:rsidRPr="00327D9D" w14:paraId="3FA867D6" w14:textId="77777777" w:rsidTr="00F747D6">
        <w:tc>
          <w:tcPr>
            <w:tcW w:w="9628" w:type="dxa"/>
            <w:gridSpan w:val="4"/>
          </w:tcPr>
          <w:p w14:paraId="4E9759CE" w14:textId="6BD9292A" w:rsidR="00F954F1" w:rsidRPr="00327D9D" w:rsidRDefault="00F954F1" w:rsidP="00694E6E">
            <w:pPr>
              <w:ind w:left="851" w:hanging="851"/>
              <w:jc w:val="left"/>
              <w:rPr>
                <w:b/>
                <w:color w:val="000000" w:themeColor="text1"/>
                <w:szCs w:val="24"/>
              </w:rPr>
            </w:pPr>
            <w:r w:rsidRPr="00327D9D">
              <w:rPr>
                <w:b/>
                <w:color w:val="000000" w:themeColor="text1"/>
                <w:szCs w:val="24"/>
              </w:rPr>
              <w:t xml:space="preserve">12.        Where the motorist claims to have been unaware of the existence of a </w:t>
            </w:r>
            <w:proofErr w:type="gramStart"/>
            <w:r w:rsidRPr="00327D9D">
              <w:rPr>
                <w:b/>
                <w:color w:val="000000" w:themeColor="text1"/>
                <w:szCs w:val="24"/>
              </w:rPr>
              <w:t>Controlled  Parking</w:t>
            </w:r>
            <w:proofErr w:type="gramEnd"/>
            <w:r w:rsidRPr="00327D9D">
              <w:rPr>
                <w:b/>
                <w:color w:val="000000" w:themeColor="text1"/>
                <w:szCs w:val="24"/>
              </w:rPr>
              <w:t xml:space="preserve"> Zone (CPZ):</w:t>
            </w:r>
          </w:p>
        </w:tc>
      </w:tr>
      <w:tr w:rsidR="00327D9D" w:rsidRPr="00327D9D" w14:paraId="04DD108E" w14:textId="77777777" w:rsidTr="00F747D6">
        <w:tc>
          <w:tcPr>
            <w:tcW w:w="4817" w:type="dxa"/>
            <w:gridSpan w:val="2"/>
          </w:tcPr>
          <w:p w14:paraId="72C749F1" w14:textId="77777777" w:rsidR="00F954F1" w:rsidRPr="00327D9D" w:rsidRDefault="00F954F1" w:rsidP="00AC2177">
            <w:pPr>
              <w:numPr>
                <w:ilvl w:val="0"/>
                <w:numId w:val="13"/>
              </w:numPr>
              <w:jc w:val="left"/>
              <w:rPr>
                <w:b/>
                <w:color w:val="000000" w:themeColor="text1"/>
                <w:szCs w:val="24"/>
              </w:rPr>
            </w:pPr>
            <w:r w:rsidRPr="00327D9D">
              <w:rPr>
                <w:color w:val="000000" w:themeColor="text1"/>
                <w:szCs w:val="24"/>
              </w:rPr>
              <w:t>If it can be established that the signing and marking of the CPZ is at fault.</w:t>
            </w:r>
          </w:p>
        </w:tc>
        <w:tc>
          <w:tcPr>
            <w:tcW w:w="4811" w:type="dxa"/>
            <w:gridSpan w:val="2"/>
          </w:tcPr>
          <w:p w14:paraId="034E88EE" w14:textId="77777777" w:rsidR="00F954F1" w:rsidRPr="00327D9D" w:rsidRDefault="00F954F1" w:rsidP="00694E6E">
            <w:pPr>
              <w:numPr>
                <w:ilvl w:val="0"/>
                <w:numId w:val="13"/>
              </w:numPr>
              <w:jc w:val="left"/>
              <w:rPr>
                <w:color w:val="000000" w:themeColor="text1"/>
                <w:szCs w:val="24"/>
              </w:rPr>
            </w:pPr>
            <w:r w:rsidRPr="00327D9D">
              <w:rPr>
                <w:color w:val="000000" w:themeColor="text1"/>
                <w:szCs w:val="24"/>
              </w:rPr>
              <w:t>In all other circumstances.</w:t>
            </w:r>
          </w:p>
        </w:tc>
      </w:tr>
      <w:tr w:rsidR="00327D9D" w:rsidRPr="00327D9D" w14:paraId="7B389DC1" w14:textId="77777777" w:rsidTr="00987378">
        <w:tc>
          <w:tcPr>
            <w:tcW w:w="9628" w:type="dxa"/>
            <w:gridSpan w:val="4"/>
          </w:tcPr>
          <w:p w14:paraId="42D9CFA2" w14:textId="51626ED1" w:rsidR="00F954F1" w:rsidRPr="00327D9D" w:rsidRDefault="00F954F1" w:rsidP="00481EFA">
            <w:pPr>
              <w:ind w:left="851" w:hanging="851"/>
              <w:jc w:val="left"/>
              <w:rPr>
                <w:b/>
                <w:color w:val="000000" w:themeColor="text1"/>
                <w:szCs w:val="24"/>
              </w:rPr>
            </w:pPr>
            <w:r w:rsidRPr="00327D9D">
              <w:rPr>
                <w:b/>
                <w:color w:val="000000" w:themeColor="text1"/>
                <w:szCs w:val="24"/>
              </w:rPr>
              <w:t xml:space="preserve">13.      </w:t>
            </w:r>
            <w:r w:rsidR="00987378" w:rsidRPr="00327D9D">
              <w:rPr>
                <w:b/>
                <w:color w:val="000000" w:themeColor="text1"/>
                <w:szCs w:val="24"/>
              </w:rPr>
              <w:t xml:space="preserve"> </w:t>
            </w:r>
            <w:r w:rsidR="00FB28B9" w:rsidRPr="00327D9D">
              <w:rPr>
                <w:b/>
                <w:color w:val="000000" w:themeColor="text1"/>
              </w:rPr>
              <w:t xml:space="preserve">Where the motorist has been issued with </w:t>
            </w:r>
            <w:r w:rsidR="00481EFA" w:rsidRPr="00327D9D">
              <w:rPr>
                <w:b/>
                <w:color w:val="000000" w:themeColor="text1"/>
              </w:rPr>
              <w:t xml:space="preserve">a </w:t>
            </w:r>
            <w:r w:rsidR="00AE4E34" w:rsidRPr="00327D9D">
              <w:rPr>
                <w:b/>
                <w:color w:val="000000" w:themeColor="text1"/>
              </w:rPr>
              <w:t xml:space="preserve">physical </w:t>
            </w:r>
            <w:r w:rsidR="00FB28B9" w:rsidRPr="00327D9D">
              <w:rPr>
                <w:b/>
                <w:color w:val="000000" w:themeColor="text1"/>
              </w:rPr>
              <w:t xml:space="preserve">resident </w:t>
            </w:r>
            <w:proofErr w:type="gramStart"/>
            <w:r w:rsidR="00FB28B9" w:rsidRPr="00327D9D">
              <w:rPr>
                <w:b/>
                <w:color w:val="000000" w:themeColor="text1"/>
              </w:rPr>
              <w:t xml:space="preserve">permit,  </w:t>
            </w:r>
            <w:r w:rsidR="00987378" w:rsidRPr="00327D9D">
              <w:rPr>
                <w:b/>
                <w:color w:val="000000" w:themeColor="text1"/>
              </w:rPr>
              <w:t>visitor</w:t>
            </w:r>
            <w:proofErr w:type="gramEnd"/>
            <w:r w:rsidR="00987378" w:rsidRPr="00327D9D">
              <w:rPr>
                <w:b/>
                <w:color w:val="000000" w:themeColor="text1"/>
              </w:rPr>
              <w:t xml:space="preserve"> permit </w:t>
            </w:r>
            <w:r w:rsidR="00481EFA" w:rsidRPr="00327D9D">
              <w:rPr>
                <w:b/>
                <w:color w:val="000000" w:themeColor="text1"/>
              </w:rPr>
              <w:t>or</w:t>
            </w:r>
            <w:r w:rsidR="006A3B2B" w:rsidRPr="00327D9D">
              <w:rPr>
                <w:b/>
                <w:color w:val="000000" w:themeColor="text1"/>
              </w:rPr>
              <w:t xml:space="preserve"> a one day</w:t>
            </w:r>
            <w:r w:rsidR="00481EFA" w:rsidRPr="00327D9D">
              <w:rPr>
                <w:b/>
                <w:color w:val="000000" w:themeColor="text1"/>
              </w:rPr>
              <w:t xml:space="preserve"> </w:t>
            </w:r>
            <w:r w:rsidR="006A3B2B" w:rsidRPr="00327D9D">
              <w:rPr>
                <w:b/>
                <w:color w:val="000000" w:themeColor="text1"/>
              </w:rPr>
              <w:t xml:space="preserve">supplementary </w:t>
            </w:r>
            <w:r w:rsidR="00481EFA" w:rsidRPr="00327D9D">
              <w:rPr>
                <w:b/>
                <w:color w:val="000000" w:themeColor="text1"/>
              </w:rPr>
              <w:t xml:space="preserve">scratchcard permit </w:t>
            </w:r>
            <w:r w:rsidR="00FB28B9" w:rsidRPr="00327D9D">
              <w:rPr>
                <w:b/>
                <w:color w:val="000000" w:themeColor="text1"/>
              </w:rPr>
              <w:t>and they did not have the permit on display or it could not be read or had expired :</w:t>
            </w:r>
          </w:p>
        </w:tc>
      </w:tr>
      <w:tr w:rsidR="00327D9D" w:rsidRPr="00327D9D" w14:paraId="51B8CE32" w14:textId="77777777" w:rsidTr="00F747D6">
        <w:tc>
          <w:tcPr>
            <w:tcW w:w="4817" w:type="dxa"/>
            <w:gridSpan w:val="2"/>
          </w:tcPr>
          <w:p w14:paraId="6E1731E2" w14:textId="77777777" w:rsidR="004D4B70" w:rsidRPr="00327D9D" w:rsidRDefault="004D4B70" w:rsidP="00AC2177">
            <w:pPr>
              <w:numPr>
                <w:ilvl w:val="0"/>
                <w:numId w:val="13"/>
              </w:numPr>
              <w:jc w:val="left"/>
              <w:rPr>
                <w:b/>
                <w:color w:val="000000" w:themeColor="text1"/>
                <w:szCs w:val="24"/>
              </w:rPr>
            </w:pPr>
            <w:r w:rsidRPr="00327D9D">
              <w:rPr>
                <w:color w:val="000000" w:themeColor="text1"/>
              </w:rPr>
              <w:t xml:space="preserve">If the renewal of the authorisation was delayed by the Council’s administrative </w:t>
            </w:r>
            <w:proofErr w:type="gramStart"/>
            <w:r w:rsidRPr="00327D9D">
              <w:rPr>
                <w:color w:val="000000" w:themeColor="text1"/>
              </w:rPr>
              <w:t>processes;</w:t>
            </w:r>
            <w:proofErr w:type="gramEnd"/>
          </w:p>
          <w:p w14:paraId="7510E234" w14:textId="77777777" w:rsidR="004D4B70" w:rsidRPr="00327D9D" w:rsidRDefault="004D4B70" w:rsidP="00AC2177">
            <w:pPr>
              <w:numPr>
                <w:ilvl w:val="0"/>
                <w:numId w:val="13"/>
              </w:numPr>
              <w:jc w:val="left"/>
              <w:rPr>
                <w:b/>
                <w:color w:val="000000" w:themeColor="text1"/>
                <w:szCs w:val="24"/>
              </w:rPr>
            </w:pPr>
            <w:r w:rsidRPr="00327D9D">
              <w:rPr>
                <w:color w:val="000000" w:themeColor="text1"/>
              </w:rPr>
              <w:t xml:space="preserve">If it can be established that other reasonably unforeseen circumstances delayed the renewal of an authorisation to park e.g. sickness on the part of the applicant or a postal dispute/delays – supported by appropriate </w:t>
            </w:r>
            <w:proofErr w:type="gramStart"/>
            <w:r w:rsidRPr="00327D9D">
              <w:rPr>
                <w:color w:val="000000" w:themeColor="text1"/>
              </w:rPr>
              <w:t>evidence;</w:t>
            </w:r>
            <w:proofErr w:type="gramEnd"/>
            <w:r w:rsidRPr="00327D9D">
              <w:rPr>
                <w:color w:val="000000" w:themeColor="text1"/>
              </w:rPr>
              <w:t xml:space="preserve"> </w:t>
            </w:r>
          </w:p>
          <w:p w14:paraId="2B744CEE" w14:textId="6E792805" w:rsidR="004D4B70" w:rsidRPr="00327D9D" w:rsidRDefault="004D4B70" w:rsidP="00AC2177">
            <w:pPr>
              <w:numPr>
                <w:ilvl w:val="0"/>
                <w:numId w:val="13"/>
              </w:numPr>
              <w:jc w:val="left"/>
              <w:rPr>
                <w:b/>
                <w:color w:val="000000" w:themeColor="text1"/>
                <w:szCs w:val="24"/>
              </w:rPr>
            </w:pPr>
            <w:r w:rsidRPr="00327D9D">
              <w:rPr>
                <w:color w:val="000000" w:themeColor="text1"/>
              </w:rPr>
              <w:t xml:space="preserve">In the case of </w:t>
            </w:r>
            <w:r w:rsidR="00481EFA" w:rsidRPr="00327D9D">
              <w:rPr>
                <w:color w:val="000000" w:themeColor="text1"/>
              </w:rPr>
              <w:t>resident and visitor permits</w:t>
            </w:r>
            <w:r w:rsidRPr="00327D9D">
              <w:rPr>
                <w:color w:val="000000" w:themeColor="text1"/>
              </w:rPr>
              <w:t>, if the authorisation had expired by less than 14 days</w:t>
            </w:r>
            <w:r w:rsidR="006A3B2B" w:rsidRPr="00327D9D">
              <w:rPr>
                <w:color w:val="000000" w:themeColor="text1"/>
              </w:rPr>
              <w:t xml:space="preserve"> </w:t>
            </w:r>
            <w:proofErr w:type="gramStart"/>
            <w:r w:rsidR="006A3B2B" w:rsidRPr="00327D9D">
              <w:rPr>
                <w:color w:val="000000" w:themeColor="text1"/>
              </w:rPr>
              <w:t>with the exception of</w:t>
            </w:r>
            <w:proofErr w:type="gramEnd"/>
            <w:r w:rsidR="006A3B2B" w:rsidRPr="00327D9D">
              <w:rPr>
                <w:color w:val="000000" w:themeColor="text1"/>
              </w:rPr>
              <w:t xml:space="preserve"> daily or weekly permits.</w:t>
            </w:r>
          </w:p>
          <w:p w14:paraId="5E4ED377" w14:textId="637E4CA6" w:rsidR="00F954F1" w:rsidRPr="00327D9D" w:rsidRDefault="3A5D7EE5" w:rsidP="3A5D7EE5">
            <w:pPr>
              <w:numPr>
                <w:ilvl w:val="0"/>
                <w:numId w:val="13"/>
              </w:numPr>
              <w:jc w:val="left"/>
              <w:rPr>
                <w:b/>
                <w:bCs/>
                <w:color w:val="000000" w:themeColor="text1"/>
              </w:rPr>
            </w:pPr>
            <w:r w:rsidRPr="00327D9D">
              <w:rPr>
                <w:color w:val="000000" w:themeColor="text1"/>
              </w:rPr>
              <w:t xml:space="preserve">Three cancellations may be allowed in situations where a valid permit has not been correctly displayed within the last 12 months. </w:t>
            </w:r>
          </w:p>
        </w:tc>
        <w:tc>
          <w:tcPr>
            <w:tcW w:w="4811" w:type="dxa"/>
            <w:gridSpan w:val="2"/>
          </w:tcPr>
          <w:p w14:paraId="3520005B" w14:textId="77777777" w:rsidR="00F954F1" w:rsidRPr="00327D9D" w:rsidRDefault="00F954F1" w:rsidP="00525EAC">
            <w:pPr>
              <w:numPr>
                <w:ilvl w:val="0"/>
                <w:numId w:val="13"/>
              </w:numPr>
              <w:jc w:val="left"/>
              <w:rPr>
                <w:color w:val="000000" w:themeColor="text1"/>
                <w:szCs w:val="24"/>
              </w:rPr>
            </w:pPr>
            <w:r w:rsidRPr="00327D9D">
              <w:rPr>
                <w:color w:val="000000" w:themeColor="text1"/>
                <w:szCs w:val="24"/>
              </w:rPr>
              <w:t>In all other circumstances.</w:t>
            </w:r>
          </w:p>
          <w:p w14:paraId="0CFEFDB3" w14:textId="628B9545" w:rsidR="004D4B70" w:rsidRPr="00327D9D" w:rsidRDefault="3A5D7EE5" w:rsidP="3A5D7EE5">
            <w:pPr>
              <w:numPr>
                <w:ilvl w:val="0"/>
                <w:numId w:val="13"/>
              </w:numPr>
              <w:jc w:val="left"/>
              <w:rPr>
                <w:color w:val="000000" w:themeColor="text1"/>
              </w:rPr>
            </w:pPr>
            <w:r w:rsidRPr="00327D9D">
              <w:rPr>
                <w:color w:val="000000" w:themeColor="text1"/>
              </w:rPr>
              <w:t>If the motorist has previously had three PCNs cancelled for the same contravention in the last 12 months and has been warned to display a valid permit correctly in the future.</w:t>
            </w:r>
          </w:p>
        </w:tc>
      </w:tr>
      <w:tr w:rsidR="00327D9D" w:rsidRPr="00327D9D" w14:paraId="3BFB02B8" w14:textId="77777777" w:rsidTr="006A3B2B">
        <w:tc>
          <w:tcPr>
            <w:tcW w:w="9628" w:type="dxa"/>
            <w:gridSpan w:val="4"/>
          </w:tcPr>
          <w:p w14:paraId="17192DB4" w14:textId="184996DB" w:rsidR="00AE4E34" w:rsidRPr="00327D9D" w:rsidRDefault="00AE4E34" w:rsidP="00AE4E34">
            <w:pPr>
              <w:ind w:left="720" w:hanging="720"/>
              <w:jc w:val="left"/>
              <w:rPr>
                <w:color w:val="000000" w:themeColor="text1"/>
                <w:szCs w:val="24"/>
              </w:rPr>
            </w:pPr>
            <w:r w:rsidRPr="00327D9D">
              <w:rPr>
                <w:b/>
                <w:color w:val="000000" w:themeColor="text1"/>
                <w:szCs w:val="24"/>
              </w:rPr>
              <w:t>1</w:t>
            </w:r>
            <w:r w:rsidR="006A3B2B" w:rsidRPr="00327D9D">
              <w:rPr>
                <w:b/>
                <w:color w:val="000000" w:themeColor="text1"/>
                <w:szCs w:val="24"/>
              </w:rPr>
              <w:t>4</w:t>
            </w:r>
            <w:r w:rsidR="00F164A3" w:rsidRPr="00327D9D">
              <w:rPr>
                <w:b/>
                <w:color w:val="000000" w:themeColor="text1"/>
                <w:szCs w:val="24"/>
              </w:rPr>
              <w:t>.</w:t>
            </w:r>
            <w:r w:rsidRPr="00327D9D">
              <w:rPr>
                <w:b/>
                <w:color w:val="000000" w:themeColor="text1"/>
                <w:szCs w:val="24"/>
              </w:rPr>
              <w:t xml:space="preserve">     </w:t>
            </w:r>
            <w:r w:rsidRPr="00327D9D">
              <w:rPr>
                <w:b/>
                <w:color w:val="000000" w:themeColor="text1"/>
              </w:rPr>
              <w:t xml:space="preserve">Where the motorist has been issued with a virtual resident permit, visitor permit or </w:t>
            </w:r>
            <w:r w:rsidR="006A3B2B" w:rsidRPr="00327D9D">
              <w:rPr>
                <w:b/>
                <w:color w:val="000000" w:themeColor="text1"/>
              </w:rPr>
              <w:t xml:space="preserve">one day supplementary </w:t>
            </w:r>
            <w:r w:rsidRPr="00327D9D">
              <w:rPr>
                <w:b/>
                <w:color w:val="000000" w:themeColor="text1"/>
              </w:rPr>
              <w:t xml:space="preserve">permit and the parking permit had expired from use. </w:t>
            </w:r>
          </w:p>
        </w:tc>
      </w:tr>
      <w:tr w:rsidR="00327D9D" w:rsidRPr="00327D9D" w14:paraId="372C7175" w14:textId="77777777" w:rsidTr="00F747D6">
        <w:tc>
          <w:tcPr>
            <w:tcW w:w="4817" w:type="dxa"/>
            <w:gridSpan w:val="2"/>
          </w:tcPr>
          <w:p w14:paraId="70D5528D" w14:textId="77777777" w:rsidR="00AE4E34" w:rsidRPr="00327D9D" w:rsidRDefault="00AE4E34" w:rsidP="0005122B">
            <w:pPr>
              <w:numPr>
                <w:ilvl w:val="0"/>
                <w:numId w:val="13"/>
              </w:numPr>
              <w:jc w:val="left"/>
              <w:rPr>
                <w:b/>
                <w:color w:val="000000" w:themeColor="text1"/>
                <w:szCs w:val="24"/>
              </w:rPr>
            </w:pPr>
            <w:r w:rsidRPr="00327D9D">
              <w:rPr>
                <w:color w:val="000000" w:themeColor="text1"/>
              </w:rPr>
              <w:t xml:space="preserve">If the renewal of the authorisation was delayed by the Council’s administrative </w:t>
            </w:r>
            <w:proofErr w:type="gramStart"/>
            <w:r w:rsidRPr="00327D9D">
              <w:rPr>
                <w:color w:val="000000" w:themeColor="text1"/>
              </w:rPr>
              <w:t>processes;</w:t>
            </w:r>
            <w:proofErr w:type="gramEnd"/>
          </w:p>
          <w:p w14:paraId="42CCE116" w14:textId="77777777" w:rsidR="00AE4E34" w:rsidRPr="00327D9D" w:rsidRDefault="00AE4E34" w:rsidP="0005122B">
            <w:pPr>
              <w:numPr>
                <w:ilvl w:val="0"/>
                <w:numId w:val="13"/>
              </w:numPr>
              <w:jc w:val="left"/>
              <w:rPr>
                <w:b/>
                <w:color w:val="000000" w:themeColor="text1"/>
                <w:szCs w:val="24"/>
              </w:rPr>
            </w:pPr>
            <w:r w:rsidRPr="00327D9D">
              <w:rPr>
                <w:color w:val="000000" w:themeColor="text1"/>
              </w:rPr>
              <w:t xml:space="preserve">If it can be established that other reasonably unforeseen circumstances delayed the renewal of an authorisation to park e.g. sickness on the part of the applicant </w:t>
            </w:r>
            <w:r w:rsidRPr="00327D9D">
              <w:rPr>
                <w:color w:val="000000" w:themeColor="text1"/>
              </w:rPr>
              <w:lastRenderedPageBreak/>
              <w:t xml:space="preserve">or a postal dispute/delays – supported by appropriate </w:t>
            </w:r>
            <w:proofErr w:type="gramStart"/>
            <w:r w:rsidRPr="00327D9D">
              <w:rPr>
                <w:color w:val="000000" w:themeColor="text1"/>
              </w:rPr>
              <w:t>evidence;</w:t>
            </w:r>
            <w:proofErr w:type="gramEnd"/>
            <w:r w:rsidRPr="00327D9D">
              <w:rPr>
                <w:color w:val="000000" w:themeColor="text1"/>
              </w:rPr>
              <w:t xml:space="preserve"> </w:t>
            </w:r>
          </w:p>
          <w:p w14:paraId="48E3D831" w14:textId="0B36C9C0" w:rsidR="00AE4E34" w:rsidRPr="00327D9D" w:rsidRDefault="00AE4E34" w:rsidP="0005122B">
            <w:pPr>
              <w:numPr>
                <w:ilvl w:val="0"/>
                <w:numId w:val="13"/>
              </w:numPr>
              <w:jc w:val="left"/>
              <w:rPr>
                <w:b/>
                <w:color w:val="000000" w:themeColor="text1"/>
                <w:szCs w:val="24"/>
              </w:rPr>
            </w:pPr>
            <w:r w:rsidRPr="00327D9D">
              <w:rPr>
                <w:color w:val="000000" w:themeColor="text1"/>
              </w:rPr>
              <w:t>In the case of resident and visitor permits, if the authorisation had expired by less than 14 days</w:t>
            </w:r>
            <w:r w:rsidR="006A3B2B" w:rsidRPr="00327D9D">
              <w:rPr>
                <w:color w:val="000000" w:themeColor="text1"/>
              </w:rPr>
              <w:t xml:space="preserve"> </w:t>
            </w:r>
            <w:proofErr w:type="gramStart"/>
            <w:r w:rsidR="006A3B2B" w:rsidRPr="00327D9D">
              <w:rPr>
                <w:color w:val="000000" w:themeColor="text1"/>
              </w:rPr>
              <w:t>with the exception of</w:t>
            </w:r>
            <w:proofErr w:type="gramEnd"/>
            <w:r w:rsidR="006A3B2B" w:rsidRPr="00327D9D">
              <w:rPr>
                <w:color w:val="000000" w:themeColor="text1"/>
              </w:rPr>
              <w:t xml:space="preserve"> daily or weekly permits.</w:t>
            </w:r>
          </w:p>
          <w:p w14:paraId="2FE00F7B" w14:textId="77777777" w:rsidR="00B44C32" w:rsidRPr="00327D9D" w:rsidRDefault="00B44C32" w:rsidP="00B44C32">
            <w:pPr>
              <w:numPr>
                <w:ilvl w:val="0"/>
                <w:numId w:val="13"/>
              </w:numPr>
              <w:spacing w:after="160" w:line="259" w:lineRule="auto"/>
              <w:jc w:val="left"/>
              <w:rPr>
                <w:color w:val="000000" w:themeColor="text1"/>
                <w:szCs w:val="24"/>
              </w:rPr>
            </w:pPr>
            <w:r w:rsidRPr="00327D9D">
              <w:rPr>
                <w:color w:val="000000" w:themeColor="text1"/>
              </w:rPr>
              <w:t>Where the virtual permit records show that a parking session was activated for the wrong vehicle registration and it is no more than the third contravention of this kind in the last 12 months.</w:t>
            </w:r>
          </w:p>
          <w:p w14:paraId="4FE68F3C" w14:textId="77777777" w:rsidR="0005122B" w:rsidRPr="00327D9D" w:rsidRDefault="0005122B" w:rsidP="0005122B">
            <w:pPr>
              <w:ind w:left="720"/>
              <w:jc w:val="left"/>
              <w:rPr>
                <w:b/>
                <w:color w:val="000000" w:themeColor="text1"/>
                <w:szCs w:val="24"/>
              </w:rPr>
            </w:pPr>
          </w:p>
          <w:p w14:paraId="521EA06B" w14:textId="77777777" w:rsidR="00AE4E34" w:rsidRPr="00327D9D" w:rsidRDefault="00AE4E34" w:rsidP="00AE4E34">
            <w:pPr>
              <w:ind w:left="720"/>
              <w:jc w:val="left"/>
              <w:rPr>
                <w:color w:val="000000" w:themeColor="text1"/>
              </w:rPr>
            </w:pPr>
          </w:p>
        </w:tc>
        <w:tc>
          <w:tcPr>
            <w:tcW w:w="4811" w:type="dxa"/>
            <w:gridSpan w:val="2"/>
          </w:tcPr>
          <w:p w14:paraId="691194F7" w14:textId="77777777" w:rsidR="00AE4E34" w:rsidRPr="00327D9D" w:rsidRDefault="00AE4E34" w:rsidP="00AE4E34">
            <w:pPr>
              <w:numPr>
                <w:ilvl w:val="0"/>
                <w:numId w:val="13"/>
              </w:numPr>
              <w:jc w:val="left"/>
              <w:rPr>
                <w:color w:val="000000" w:themeColor="text1"/>
                <w:szCs w:val="24"/>
              </w:rPr>
            </w:pPr>
            <w:r w:rsidRPr="00327D9D">
              <w:rPr>
                <w:color w:val="000000" w:themeColor="text1"/>
                <w:szCs w:val="24"/>
              </w:rPr>
              <w:lastRenderedPageBreak/>
              <w:t>In all other circumstances.</w:t>
            </w:r>
          </w:p>
          <w:p w14:paraId="7BFD1570" w14:textId="1C751017" w:rsidR="00AE4E34" w:rsidRPr="00327D9D" w:rsidRDefault="00AE4E34" w:rsidP="00AE4E34">
            <w:pPr>
              <w:numPr>
                <w:ilvl w:val="0"/>
                <w:numId w:val="13"/>
              </w:numPr>
              <w:jc w:val="left"/>
              <w:rPr>
                <w:color w:val="000000" w:themeColor="text1"/>
                <w:szCs w:val="24"/>
              </w:rPr>
            </w:pPr>
            <w:r w:rsidRPr="00327D9D">
              <w:rPr>
                <w:color w:val="000000" w:themeColor="text1"/>
              </w:rPr>
              <w:t>If the motorist has previously had three PCNs cancelled for the same contravention in the last 12 months and ha</w:t>
            </w:r>
            <w:r w:rsidR="00BA4B94" w:rsidRPr="00327D9D">
              <w:rPr>
                <w:color w:val="000000" w:themeColor="text1"/>
              </w:rPr>
              <w:t>ve</w:t>
            </w:r>
            <w:r w:rsidRPr="00327D9D">
              <w:rPr>
                <w:color w:val="000000" w:themeColor="text1"/>
              </w:rPr>
              <w:t xml:space="preserve"> been warned to </w:t>
            </w:r>
            <w:r w:rsidR="006A3B2B" w:rsidRPr="00327D9D">
              <w:rPr>
                <w:color w:val="000000" w:themeColor="text1"/>
              </w:rPr>
              <w:t xml:space="preserve">ensure that they </w:t>
            </w:r>
            <w:r w:rsidR="00BA4B94" w:rsidRPr="00327D9D">
              <w:rPr>
                <w:color w:val="000000" w:themeColor="text1"/>
              </w:rPr>
              <w:t xml:space="preserve">have </w:t>
            </w:r>
            <w:r w:rsidR="006A3B2B" w:rsidRPr="00327D9D">
              <w:rPr>
                <w:color w:val="000000" w:themeColor="text1"/>
              </w:rPr>
              <w:t>a v</w:t>
            </w:r>
            <w:r w:rsidRPr="00327D9D">
              <w:rPr>
                <w:color w:val="000000" w:themeColor="text1"/>
              </w:rPr>
              <w:t xml:space="preserve">alid permit </w:t>
            </w:r>
            <w:r w:rsidR="00F164A3" w:rsidRPr="00327D9D">
              <w:rPr>
                <w:color w:val="000000" w:themeColor="text1"/>
              </w:rPr>
              <w:t>when</w:t>
            </w:r>
            <w:r w:rsidR="00BA4B94" w:rsidRPr="00327D9D">
              <w:rPr>
                <w:color w:val="000000" w:themeColor="text1"/>
              </w:rPr>
              <w:t xml:space="preserve"> parking in the future. </w:t>
            </w:r>
          </w:p>
        </w:tc>
      </w:tr>
      <w:tr w:rsidR="00327D9D" w:rsidRPr="00327D9D" w14:paraId="77075EDC" w14:textId="77777777" w:rsidTr="00987378">
        <w:tc>
          <w:tcPr>
            <w:tcW w:w="9628" w:type="dxa"/>
            <w:gridSpan w:val="4"/>
          </w:tcPr>
          <w:p w14:paraId="54E1D724" w14:textId="0A5119F4" w:rsidR="00AE4E34" w:rsidRPr="00327D9D" w:rsidRDefault="00AE4E34" w:rsidP="00F164A3">
            <w:pPr>
              <w:ind w:left="746" w:hanging="851"/>
              <w:jc w:val="left"/>
              <w:rPr>
                <w:b/>
                <w:color w:val="000000" w:themeColor="text1"/>
                <w:szCs w:val="24"/>
              </w:rPr>
            </w:pPr>
            <w:r w:rsidRPr="00327D9D">
              <w:rPr>
                <w:b/>
                <w:color w:val="000000" w:themeColor="text1"/>
                <w:szCs w:val="24"/>
              </w:rPr>
              <w:t>1</w:t>
            </w:r>
            <w:r w:rsidR="00F164A3" w:rsidRPr="00327D9D">
              <w:rPr>
                <w:b/>
                <w:color w:val="000000" w:themeColor="text1"/>
                <w:szCs w:val="24"/>
              </w:rPr>
              <w:t xml:space="preserve">5.  </w:t>
            </w:r>
            <w:r w:rsidRPr="00327D9D">
              <w:rPr>
                <w:b/>
                <w:color w:val="000000" w:themeColor="text1"/>
                <w:szCs w:val="24"/>
              </w:rPr>
              <w:t xml:space="preserve">      </w:t>
            </w:r>
            <w:r w:rsidRPr="00327D9D">
              <w:rPr>
                <w:b/>
                <w:color w:val="000000" w:themeColor="text1"/>
              </w:rPr>
              <w:t xml:space="preserve">Where the motorist has been issued with a physical </w:t>
            </w:r>
            <w:proofErr w:type="spellStart"/>
            <w:r w:rsidRPr="00327D9D">
              <w:rPr>
                <w:b/>
                <w:color w:val="000000" w:themeColor="text1"/>
              </w:rPr>
              <w:t>Citypark</w:t>
            </w:r>
            <w:proofErr w:type="spellEnd"/>
            <w:r w:rsidRPr="00327D9D">
              <w:rPr>
                <w:b/>
                <w:color w:val="000000" w:themeColor="text1"/>
              </w:rPr>
              <w:t xml:space="preserve"> (car park season ticket), landlord, tradesman, pay and display, public authority, exemption permit, business parking permit</w:t>
            </w:r>
            <w:r w:rsidR="0005122B" w:rsidRPr="00327D9D">
              <w:rPr>
                <w:b/>
                <w:color w:val="000000" w:themeColor="text1"/>
              </w:rPr>
              <w:t xml:space="preserve">, </w:t>
            </w:r>
            <w:proofErr w:type="spellStart"/>
            <w:r w:rsidR="0005122B" w:rsidRPr="00327D9D">
              <w:rPr>
                <w:b/>
                <w:color w:val="000000" w:themeColor="text1"/>
              </w:rPr>
              <w:t>shopmobility</w:t>
            </w:r>
            <w:proofErr w:type="spellEnd"/>
            <w:r w:rsidRPr="00327D9D">
              <w:rPr>
                <w:b/>
                <w:color w:val="000000" w:themeColor="text1"/>
              </w:rPr>
              <w:t xml:space="preserve"> or </w:t>
            </w:r>
            <w:r w:rsidR="006A3B2B" w:rsidRPr="00327D9D">
              <w:rPr>
                <w:b/>
                <w:color w:val="000000" w:themeColor="text1"/>
              </w:rPr>
              <w:t xml:space="preserve">a one day or weekly supplementary </w:t>
            </w:r>
            <w:r w:rsidRPr="00327D9D">
              <w:rPr>
                <w:b/>
                <w:color w:val="000000" w:themeColor="text1"/>
              </w:rPr>
              <w:t>scratchcard permit and did not have the valid permit on display or it could not be read or had expired.</w:t>
            </w:r>
          </w:p>
        </w:tc>
      </w:tr>
      <w:tr w:rsidR="00327D9D" w:rsidRPr="00327D9D" w14:paraId="4297E936" w14:textId="77777777" w:rsidTr="00F747D6">
        <w:tc>
          <w:tcPr>
            <w:tcW w:w="4817" w:type="dxa"/>
            <w:gridSpan w:val="2"/>
          </w:tcPr>
          <w:p w14:paraId="28ED2FBF" w14:textId="2EA6E7F4" w:rsidR="00AE4E34" w:rsidRPr="00327D9D" w:rsidRDefault="00AE4E34" w:rsidP="00AE4E34">
            <w:pPr>
              <w:numPr>
                <w:ilvl w:val="0"/>
                <w:numId w:val="13"/>
              </w:numPr>
              <w:jc w:val="left"/>
              <w:rPr>
                <w:b/>
                <w:color w:val="000000" w:themeColor="text1"/>
                <w:szCs w:val="24"/>
              </w:rPr>
            </w:pPr>
            <w:r w:rsidRPr="00327D9D">
              <w:rPr>
                <w:color w:val="000000" w:themeColor="text1"/>
              </w:rPr>
              <w:t xml:space="preserve">If the renewal of the authorisation was delayed by the Council’s administrative </w:t>
            </w:r>
            <w:proofErr w:type="gramStart"/>
            <w:r w:rsidRPr="00327D9D">
              <w:rPr>
                <w:color w:val="000000" w:themeColor="text1"/>
              </w:rPr>
              <w:t>processes;</w:t>
            </w:r>
            <w:proofErr w:type="gramEnd"/>
          </w:p>
          <w:p w14:paraId="2E4D77C6" w14:textId="50B30BB6" w:rsidR="00AE4E34" w:rsidRPr="00327D9D" w:rsidRDefault="00AE4E34" w:rsidP="00AE4E34">
            <w:pPr>
              <w:numPr>
                <w:ilvl w:val="0"/>
                <w:numId w:val="13"/>
              </w:numPr>
              <w:jc w:val="left"/>
              <w:rPr>
                <w:b/>
                <w:color w:val="000000" w:themeColor="text1"/>
                <w:szCs w:val="24"/>
              </w:rPr>
            </w:pPr>
            <w:r w:rsidRPr="00327D9D">
              <w:rPr>
                <w:color w:val="000000" w:themeColor="text1"/>
              </w:rPr>
              <w:t>If it can be established that other reasonably unforeseen circumstances delayed the renewal of an authorisation to park e.g. sickness on the part of the applicant or a postal dispute/delays – supported by appropriate evidence</w:t>
            </w:r>
          </w:p>
          <w:p w14:paraId="541D3EB3" w14:textId="786D40A2" w:rsidR="00AE4E34" w:rsidRPr="00327D9D" w:rsidRDefault="00AE4E34" w:rsidP="00AE4E34">
            <w:pPr>
              <w:numPr>
                <w:ilvl w:val="0"/>
                <w:numId w:val="13"/>
              </w:numPr>
              <w:jc w:val="left"/>
              <w:rPr>
                <w:b/>
                <w:color w:val="000000" w:themeColor="text1"/>
                <w:szCs w:val="24"/>
              </w:rPr>
            </w:pPr>
            <w:r w:rsidRPr="00327D9D">
              <w:rPr>
                <w:color w:val="000000" w:themeColor="text1"/>
              </w:rPr>
              <w:t>In the case of business, landlord, public authority, exemption permit and tradesman permits, if the authorisation had expired by less than 14 days</w:t>
            </w:r>
            <w:r w:rsidR="006A3B2B" w:rsidRPr="00327D9D">
              <w:rPr>
                <w:color w:val="000000" w:themeColor="text1"/>
              </w:rPr>
              <w:t xml:space="preserve"> </w:t>
            </w:r>
            <w:proofErr w:type="gramStart"/>
            <w:r w:rsidR="006A3B2B" w:rsidRPr="00327D9D">
              <w:rPr>
                <w:color w:val="000000" w:themeColor="text1"/>
              </w:rPr>
              <w:t>with the exception of</w:t>
            </w:r>
            <w:proofErr w:type="gramEnd"/>
            <w:r w:rsidR="006A3B2B" w:rsidRPr="00327D9D">
              <w:rPr>
                <w:color w:val="000000" w:themeColor="text1"/>
              </w:rPr>
              <w:t xml:space="preserve"> daily or weekly permits.</w:t>
            </w:r>
          </w:p>
          <w:p w14:paraId="2CBC507F" w14:textId="77777777" w:rsidR="00AE4E34" w:rsidRPr="00327D9D" w:rsidRDefault="00AE4E34" w:rsidP="00AE4E34">
            <w:pPr>
              <w:pStyle w:val="ListParagraph"/>
              <w:numPr>
                <w:ilvl w:val="0"/>
                <w:numId w:val="13"/>
              </w:numPr>
              <w:jc w:val="left"/>
              <w:rPr>
                <w:b/>
                <w:color w:val="000000" w:themeColor="text1"/>
                <w:szCs w:val="24"/>
              </w:rPr>
            </w:pPr>
            <w:r w:rsidRPr="00327D9D">
              <w:rPr>
                <w:color w:val="000000" w:themeColor="text1"/>
              </w:rPr>
              <w:t>Three cancellations may be allowed in situations where a valid permit has not been correctly displayed within the last 12 months.</w:t>
            </w:r>
          </w:p>
          <w:p w14:paraId="7E569A97" w14:textId="0901FFBB" w:rsidR="00F164A3" w:rsidRPr="00327D9D" w:rsidRDefault="00F164A3" w:rsidP="00F164A3">
            <w:pPr>
              <w:pStyle w:val="ListParagraph"/>
              <w:jc w:val="left"/>
              <w:rPr>
                <w:b/>
                <w:color w:val="000000" w:themeColor="text1"/>
                <w:szCs w:val="24"/>
              </w:rPr>
            </w:pPr>
          </w:p>
        </w:tc>
        <w:tc>
          <w:tcPr>
            <w:tcW w:w="4811" w:type="dxa"/>
            <w:gridSpan w:val="2"/>
          </w:tcPr>
          <w:p w14:paraId="7141D382" w14:textId="77777777" w:rsidR="00AE4E34" w:rsidRPr="00327D9D" w:rsidRDefault="00AE4E34" w:rsidP="00AE4E34">
            <w:pPr>
              <w:numPr>
                <w:ilvl w:val="0"/>
                <w:numId w:val="13"/>
              </w:numPr>
              <w:jc w:val="left"/>
              <w:rPr>
                <w:color w:val="000000" w:themeColor="text1"/>
                <w:szCs w:val="24"/>
              </w:rPr>
            </w:pPr>
            <w:r w:rsidRPr="00327D9D">
              <w:rPr>
                <w:color w:val="000000" w:themeColor="text1"/>
                <w:szCs w:val="24"/>
              </w:rPr>
              <w:t>In all other circumstances.</w:t>
            </w:r>
          </w:p>
          <w:p w14:paraId="7FB0F445" w14:textId="5750B4CC" w:rsidR="00AE4E34" w:rsidRPr="00327D9D" w:rsidRDefault="00AE4E34" w:rsidP="00AE4E34">
            <w:pPr>
              <w:pStyle w:val="ListParagraph"/>
              <w:numPr>
                <w:ilvl w:val="0"/>
                <w:numId w:val="13"/>
              </w:numPr>
              <w:jc w:val="left"/>
              <w:rPr>
                <w:b/>
                <w:color w:val="000000" w:themeColor="text1"/>
                <w:szCs w:val="24"/>
              </w:rPr>
            </w:pPr>
            <w:r w:rsidRPr="00327D9D">
              <w:rPr>
                <w:color w:val="000000" w:themeColor="text1"/>
              </w:rPr>
              <w:t>If the motorist has previously had three PCNs cancelled for the same contravention in the last 12 months and has been warned to display a valid permit correctly in the future.</w:t>
            </w:r>
          </w:p>
        </w:tc>
      </w:tr>
      <w:tr w:rsidR="00327D9D" w:rsidRPr="00327D9D" w14:paraId="67B1EACC" w14:textId="77777777" w:rsidTr="006A3B2B">
        <w:tc>
          <w:tcPr>
            <w:tcW w:w="9628" w:type="dxa"/>
            <w:gridSpan w:val="4"/>
          </w:tcPr>
          <w:p w14:paraId="42057DA5" w14:textId="667DFDBE" w:rsidR="00AE4E34" w:rsidRPr="00327D9D" w:rsidRDefault="00F164A3" w:rsidP="00F164A3">
            <w:pPr>
              <w:ind w:left="746" w:hanging="851"/>
              <w:jc w:val="left"/>
              <w:rPr>
                <w:color w:val="000000" w:themeColor="text1"/>
                <w:szCs w:val="24"/>
              </w:rPr>
            </w:pPr>
            <w:r w:rsidRPr="00327D9D">
              <w:rPr>
                <w:b/>
                <w:color w:val="000000" w:themeColor="text1"/>
              </w:rPr>
              <w:t xml:space="preserve">16.       </w:t>
            </w:r>
            <w:r w:rsidR="00AE4E34" w:rsidRPr="00327D9D">
              <w:rPr>
                <w:b/>
                <w:color w:val="000000" w:themeColor="text1"/>
              </w:rPr>
              <w:t xml:space="preserve">Where the motorist has been issued with a virtual </w:t>
            </w:r>
            <w:proofErr w:type="spellStart"/>
            <w:r w:rsidR="00AE4E34" w:rsidRPr="00327D9D">
              <w:rPr>
                <w:b/>
                <w:color w:val="000000" w:themeColor="text1"/>
              </w:rPr>
              <w:t>Citypark</w:t>
            </w:r>
            <w:proofErr w:type="spellEnd"/>
            <w:r w:rsidR="00AE4E34" w:rsidRPr="00327D9D">
              <w:rPr>
                <w:b/>
                <w:color w:val="000000" w:themeColor="text1"/>
              </w:rPr>
              <w:t xml:space="preserve"> (car park season ticket), landlord, tradesman, pay and display, public authority, exemption permit, business parking permit or </w:t>
            </w:r>
            <w:r w:rsidR="006A3B2B" w:rsidRPr="00327D9D">
              <w:rPr>
                <w:b/>
                <w:color w:val="000000" w:themeColor="text1"/>
              </w:rPr>
              <w:t>one day or weekly supplementary</w:t>
            </w:r>
            <w:r w:rsidR="00AE4E34" w:rsidRPr="00327D9D">
              <w:rPr>
                <w:b/>
                <w:color w:val="000000" w:themeColor="text1"/>
              </w:rPr>
              <w:t xml:space="preserve"> permit and the parking permit had expired from use.</w:t>
            </w:r>
          </w:p>
        </w:tc>
      </w:tr>
      <w:tr w:rsidR="00327D9D" w:rsidRPr="00327D9D" w14:paraId="199B25A3" w14:textId="77777777" w:rsidTr="00F747D6">
        <w:tc>
          <w:tcPr>
            <w:tcW w:w="4817" w:type="dxa"/>
            <w:gridSpan w:val="2"/>
          </w:tcPr>
          <w:p w14:paraId="2A653318" w14:textId="77777777" w:rsidR="00AE4E34" w:rsidRPr="00327D9D" w:rsidRDefault="00AE4E34" w:rsidP="00AE4E34">
            <w:pPr>
              <w:numPr>
                <w:ilvl w:val="0"/>
                <w:numId w:val="13"/>
              </w:numPr>
              <w:jc w:val="left"/>
              <w:rPr>
                <w:b/>
                <w:color w:val="000000" w:themeColor="text1"/>
                <w:szCs w:val="24"/>
              </w:rPr>
            </w:pPr>
            <w:r w:rsidRPr="00327D9D">
              <w:rPr>
                <w:color w:val="000000" w:themeColor="text1"/>
              </w:rPr>
              <w:t xml:space="preserve">If the renewal of the authorisation was delayed by the Council’s administrative </w:t>
            </w:r>
            <w:proofErr w:type="gramStart"/>
            <w:r w:rsidRPr="00327D9D">
              <w:rPr>
                <w:color w:val="000000" w:themeColor="text1"/>
              </w:rPr>
              <w:t>processes;</w:t>
            </w:r>
            <w:proofErr w:type="gramEnd"/>
          </w:p>
          <w:p w14:paraId="0765F25E" w14:textId="77777777" w:rsidR="00AE4E34" w:rsidRPr="00327D9D" w:rsidRDefault="00AE4E34" w:rsidP="00AE4E34">
            <w:pPr>
              <w:numPr>
                <w:ilvl w:val="0"/>
                <w:numId w:val="13"/>
              </w:numPr>
              <w:jc w:val="left"/>
              <w:rPr>
                <w:b/>
                <w:color w:val="000000" w:themeColor="text1"/>
                <w:szCs w:val="24"/>
              </w:rPr>
            </w:pPr>
            <w:r w:rsidRPr="00327D9D">
              <w:rPr>
                <w:color w:val="000000" w:themeColor="text1"/>
              </w:rPr>
              <w:t xml:space="preserve">If it can be established that other reasonably unforeseen circumstances delayed the renewal </w:t>
            </w:r>
            <w:r w:rsidRPr="00327D9D">
              <w:rPr>
                <w:color w:val="000000" w:themeColor="text1"/>
              </w:rPr>
              <w:lastRenderedPageBreak/>
              <w:t>of an authorisation to park e.g. sickness on the part of the applicant or a postal dispute/delays – supported by appropriate evidence</w:t>
            </w:r>
          </w:p>
          <w:p w14:paraId="6D0FC109" w14:textId="4C3E3C24" w:rsidR="00AE4E34" w:rsidRPr="00327D9D" w:rsidRDefault="00AE4E34" w:rsidP="00AE4E34">
            <w:pPr>
              <w:numPr>
                <w:ilvl w:val="0"/>
                <w:numId w:val="13"/>
              </w:numPr>
              <w:jc w:val="left"/>
              <w:rPr>
                <w:b/>
                <w:color w:val="000000" w:themeColor="text1"/>
                <w:szCs w:val="24"/>
              </w:rPr>
            </w:pPr>
            <w:r w:rsidRPr="00327D9D">
              <w:rPr>
                <w:color w:val="000000" w:themeColor="text1"/>
              </w:rPr>
              <w:t>In the case of business, landlord, public authority, exemption permit and tradesman permits, if the authorisation had expired by less than 14 days</w:t>
            </w:r>
            <w:r w:rsidR="006A3B2B" w:rsidRPr="00327D9D">
              <w:rPr>
                <w:color w:val="000000" w:themeColor="text1"/>
              </w:rPr>
              <w:t xml:space="preserve"> </w:t>
            </w:r>
            <w:proofErr w:type="gramStart"/>
            <w:r w:rsidR="006A3B2B" w:rsidRPr="00327D9D">
              <w:rPr>
                <w:color w:val="000000" w:themeColor="text1"/>
              </w:rPr>
              <w:t>with the exception of</w:t>
            </w:r>
            <w:proofErr w:type="gramEnd"/>
            <w:r w:rsidR="006A3B2B" w:rsidRPr="00327D9D">
              <w:rPr>
                <w:color w:val="000000" w:themeColor="text1"/>
              </w:rPr>
              <w:t xml:space="preserve"> daily or weekly permits. </w:t>
            </w:r>
          </w:p>
          <w:p w14:paraId="3AFF5618" w14:textId="7096A0AC" w:rsidR="00B44C32" w:rsidRPr="00327D9D" w:rsidRDefault="00B44C32" w:rsidP="00B44C32">
            <w:pPr>
              <w:numPr>
                <w:ilvl w:val="0"/>
                <w:numId w:val="13"/>
              </w:numPr>
              <w:spacing w:after="160" w:line="259" w:lineRule="auto"/>
              <w:jc w:val="left"/>
              <w:rPr>
                <w:color w:val="000000" w:themeColor="text1"/>
                <w:szCs w:val="24"/>
              </w:rPr>
            </w:pPr>
            <w:r w:rsidRPr="00327D9D">
              <w:rPr>
                <w:color w:val="000000" w:themeColor="text1"/>
              </w:rPr>
              <w:t>Where the virtual permit records show that a parking session was activated for the wrong vehicle registration and it is no more than the third contravention of this kind in the last 12 months.</w:t>
            </w:r>
          </w:p>
          <w:p w14:paraId="0A96170F" w14:textId="77777777" w:rsidR="00B44C32" w:rsidRPr="00327D9D" w:rsidRDefault="00B44C32" w:rsidP="00B44C32">
            <w:pPr>
              <w:ind w:left="720"/>
              <w:jc w:val="left"/>
              <w:rPr>
                <w:b/>
                <w:color w:val="000000" w:themeColor="text1"/>
                <w:szCs w:val="24"/>
              </w:rPr>
            </w:pPr>
          </w:p>
          <w:p w14:paraId="1863636A" w14:textId="590475AC" w:rsidR="00AE4E34" w:rsidRPr="00327D9D" w:rsidRDefault="00AE4E34" w:rsidP="00AE4E34">
            <w:pPr>
              <w:ind w:left="720"/>
              <w:jc w:val="left"/>
              <w:rPr>
                <w:color w:val="000000" w:themeColor="text1"/>
              </w:rPr>
            </w:pPr>
          </w:p>
        </w:tc>
        <w:tc>
          <w:tcPr>
            <w:tcW w:w="4811" w:type="dxa"/>
            <w:gridSpan w:val="2"/>
          </w:tcPr>
          <w:p w14:paraId="365BD896" w14:textId="77777777" w:rsidR="00AE4E34" w:rsidRPr="00327D9D" w:rsidRDefault="00AE4E34" w:rsidP="00AE4E34">
            <w:pPr>
              <w:numPr>
                <w:ilvl w:val="0"/>
                <w:numId w:val="13"/>
              </w:numPr>
              <w:jc w:val="left"/>
              <w:rPr>
                <w:color w:val="000000" w:themeColor="text1"/>
                <w:szCs w:val="24"/>
              </w:rPr>
            </w:pPr>
            <w:r w:rsidRPr="00327D9D">
              <w:rPr>
                <w:color w:val="000000" w:themeColor="text1"/>
                <w:szCs w:val="24"/>
              </w:rPr>
              <w:lastRenderedPageBreak/>
              <w:t>In all other circumstances.</w:t>
            </w:r>
          </w:p>
          <w:p w14:paraId="37E9A63C" w14:textId="5D946AFC" w:rsidR="00AE4E34" w:rsidRPr="00327D9D" w:rsidRDefault="00BA4B94" w:rsidP="00AE4E34">
            <w:pPr>
              <w:numPr>
                <w:ilvl w:val="0"/>
                <w:numId w:val="13"/>
              </w:numPr>
              <w:jc w:val="left"/>
              <w:rPr>
                <w:color w:val="000000" w:themeColor="text1"/>
                <w:szCs w:val="24"/>
              </w:rPr>
            </w:pPr>
            <w:r w:rsidRPr="00327D9D">
              <w:rPr>
                <w:color w:val="000000" w:themeColor="text1"/>
              </w:rPr>
              <w:t xml:space="preserve">If the motorist has previously had three PCNs cancelled for the same contravention in the last 12 months and have been warned to ensure </w:t>
            </w:r>
            <w:r w:rsidRPr="00327D9D">
              <w:rPr>
                <w:color w:val="000000" w:themeColor="text1"/>
              </w:rPr>
              <w:lastRenderedPageBreak/>
              <w:t>that they have a valid permit wh</w:t>
            </w:r>
            <w:r w:rsidR="00F164A3" w:rsidRPr="00327D9D">
              <w:rPr>
                <w:color w:val="000000" w:themeColor="text1"/>
              </w:rPr>
              <w:t>en</w:t>
            </w:r>
            <w:r w:rsidRPr="00327D9D">
              <w:rPr>
                <w:color w:val="000000" w:themeColor="text1"/>
              </w:rPr>
              <w:t xml:space="preserve"> parking in the future.</w:t>
            </w:r>
          </w:p>
        </w:tc>
      </w:tr>
      <w:tr w:rsidR="00327D9D" w:rsidRPr="00327D9D" w14:paraId="60F49874" w14:textId="77777777" w:rsidTr="003E72B5">
        <w:tc>
          <w:tcPr>
            <w:tcW w:w="9628" w:type="dxa"/>
            <w:gridSpan w:val="4"/>
          </w:tcPr>
          <w:p w14:paraId="2D7C5B7A" w14:textId="5D8122E4" w:rsidR="00AE4E34" w:rsidRPr="00327D9D" w:rsidRDefault="00F164A3" w:rsidP="00AE4E34">
            <w:pPr>
              <w:ind w:left="738" w:hanging="851"/>
              <w:jc w:val="left"/>
              <w:rPr>
                <w:b/>
                <w:color w:val="000000" w:themeColor="text1"/>
              </w:rPr>
            </w:pPr>
            <w:r w:rsidRPr="00327D9D">
              <w:rPr>
                <w:b/>
                <w:color w:val="000000" w:themeColor="text1"/>
              </w:rPr>
              <w:lastRenderedPageBreak/>
              <w:t xml:space="preserve">17. </w:t>
            </w:r>
            <w:r w:rsidR="00AE4E34" w:rsidRPr="00327D9D">
              <w:rPr>
                <w:b/>
                <w:color w:val="000000" w:themeColor="text1"/>
              </w:rPr>
              <w:t xml:space="preserve">      Where the motorist has been issued with an authorisation to </w:t>
            </w:r>
            <w:proofErr w:type="gramStart"/>
            <w:r w:rsidR="00AE4E34" w:rsidRPr="00327D9D">
              <w:rPr>
                <w:b/>
                <w:color w:val="000000" w:themeColor="text1"/>
              </w:rPr>
              <w:t xml:space="preserve">park,   </w:t>
            </w:r>
            <w:proofErr w:type="gramEnd"/>
            <w:r w:rsidR="00AE4E34" w:rsidRPr="00327D9D">
              <w:rPr>
                <w:b/>
                <w:color w:val="000000" w:themeColor="text1"/>
              </w:rPr>
              <w:t xml:space="preserve">                                               dispensation notice or parking place suspension permit and they did not have the permit on display or it could not be read or had expired </w:t>
            </w:r>
          </w:p>
          <w:p w14:paraId="040F7B29" w14:textId="023B891B" w:rsidR="00AE4E34" w:rsidRPr="00327D9D" w:rsidRDefault="00AE4E34" w:rsidP="00AE4E34">
            <w:pPr>
              <w:ind w:left="360"/>
              <w:jc w:val="left"/>
              <w:rPr>
                <w:color w:val="000000" w:themeColor="text1"/>
              </w:rPr>
            </w:pPr>
          </w:p>
        </w:tc>
      </w:tr>
      <w:tr w:rsidR="00327D9D" w:rsidRPr="00327D9D" w14:paraId="4FCCA29F" w14:textId="77777777" w:rsidTr="00F747D6">
        <w:tc>
          <w:tcPr>
            <w:tcW w:w="4817" w:type="dxa"/>
            <w:gridSpan w:val="2"/>
          </w:tcPr>
          <w:p w14:paraId="01B228C1" w14:textId="77777777" w:rsidR="00AE4E34" w:rsidRPr="00327D9D" w:rsidRDefault="00AE4E34" w:rsidP="00AE4E34">
            <w:pPr>
              <w:numPr>
                <w:ilvl w:val="0"/>
                <w:numId w:val="13"/>
              </w:numPr>
              <w:jc w:val="left"/>
              <w:rPr>
                <w:b/>
                <w:color w:val="000000" w:themeColor="text1"/>
                <w:szCs w:val="24"/>
              </w:rPr>
            </w:pPr>
            <w:r w:rsidRPr="00327D9D">
              <w:rPr>
                <w:color w:val="000000" w:themeColor="text1"/>
              </w:rPr>
              <w:t xml:space="preserve">If the renewal of the authorisation was delayed by the Council’s administrative </w:t>
            </w:r>
            <w:proofErr w:type="gramStart"/>
            <w:r w:rsidRPr="00327D9D">
              <w:rPr>
                <w:color w:val="000000" w:themeColor="text1"/>
              </w:rPr>
              <w:t>processes;</w:t>
            </w:r>
            <w:proofErr w:type="gramEnd"/>
          </w:p>
          <w:p w14:paraId="2AD21FF3" w14:textId="77777777" w:rsidR="00AE4E34" w:rsidRPr="00327D9D" w:rsidRDefault="00AE4E34" w:rsidP="00AE4E34">
            <w:pPr>
              <w:numPr>
                <w:ilvl w:val="0"/>
                <w:numId w:val="13"/>
              </w:numPr>
              <w:jc w:val="left"/>
              <w:rPr>
                <w:b/>
                <w:color w:val="000000" w:themeColor="text1"/>
                <w:szCs w:val="24"/>
              </w:rPr>
            </w:pPr>
            <w:r w:rsidRPr="00327D9D">
              <w:rPr>
                <w:color w:val="000000" w:themeColor="text1"/>
              </w:rPr>
              <w:t>If it can be established that other reasonably unforeseen circumstances delayed the renewal of an authorisation to park e.g. sickness on the part of the applicant or a postal dispute/delays – supported by appropriate evidence</w:t>
            </w:r>
          </w:p>
          <w:p w14:paraId="3BFA86B0" w14:textId="212E761F" w:rsidR="00AE4E34" w:rsidRPr="00327D9D" w:rsidRDefault="00AE4E34" w:rsidP="00AE4E34">
            <w:pPr>
              <w:numPr>
                <w:ilvl w:val="0"/>
                <w:numId w:val="13"/>
              </w:numPr>
              <w:jc w:val="left"/>
              <w:rPr>
                <w:color w:val="000000" w:themeColor="text1"/>
              </w:rPr>
            </w:pPr>
            <w:r w:rsidRPr="00327D9D">
              <w:rPr>
                <w:color w:val="000000" w:themeColor="text1"/>
              </w:rPr>
              <w:t>Three cancellations may be allowed in situations where a valid permit has not been correctly displayed within the last 12 months.</w:t>
            </w:r>
          </w:p>
        </w:tc>
        <w:tc>
          <w:tcPr>
            <w:tcW w:w="4811" w:type="dxa"/>
            <w:gridSpan w:val="2"/>
          </w:tcPr>
          <w:p w14:paraId="63670499" w14:textId="77777777" w:rsidR="00AE4E34" w:rsidRPr="00327D9D" w:rsidRDefault="00AE4E34" w:rsidP="00AE4E34">
            <w:pPr>
              <w:numPr>
                <w:ilvl w:val="0"/>
                <w:numId w:val="13"/>
              </w:numPr>
              <w:jc w:val="left"/>
              <w:rPr>
                <w:color w:val="000000" w:themeColor="text1"/>
                <w:szCs w:val="24"/>
              </w:rPr>
            </w:pPr>
            <w:r w:rsidRPr="00327D9D">
              <w:rPr>
                <w:color w:val="000000" w:themeColor="text1"/>
                <w:szCs w:val="24"/>
              </w:rPr>
              <w:t>In all other circumstances.</w:t>
            </w:r>
          </w:p>
          <w:p w14:paraId="150DDC64" w14:textId="5C176391" w:rsidR="00AE4E34" w:rsidRPr="00327D9D" w:rsidRDefault="00AE4E34" w:rsidP="00AE4E34">
            <w:pPr>
              <w:pStyle w:val="ListParagraph"/>
              <w:numPr>
                <w:ilvl w:val="0"/>
                <w:numId w:val="13"/>
              </w:numPr>
              <w:jc w:val="left"/>
              <w:rPr>
                <w:color w:val="000000" w:themeColor="text1"/>
              </w:rPr>
            </w:pPr>
            <w:r w:rsidRPr="00327D9D">
              <w:rPr>
                <w:color w:val="000000" w:themeColor="text1"/>
              </w:rPr>
              <w:t>If the motorist has previously had three PCNs cancelled for the same contravention in the last 12 months and has been warned to display a valid permit correctly in the future</w:t>
            </w:r>
          </w:p>
        </w:tc>
      </w:tr>
      <w:tr w:rsidR="00327D9D" w:rsidRPr="00327D9D" w14:paraId="0B4F1CF2" w14:textId="77777777" w:rsidTr="00987378">
        <w:tc>
          <w:tcPr>
            <w:tcW w:w="9628" w:type="dxa"/>
            <w:gridSpan w:val="4"/>
          </w:tcPr>
          <w:p w14:paraId="5FE22257" w14:textId="20953CC8" w:rsidR="00AE4E34" w:rsidRPr="00327D9D" w:rsidRDefault="00AE4E34" w:rsidP="00AE4E34">
            <w:pPr>
              <w:ind w:left="993" w:hanging="993"/>
              <w:jc w:val="left"/>
              <w:rPr>
                <w:b/>
                <w:color w:val="000000" w:themeColor="text1"/>
                <w:szCs w:val="24"/>
              </w:rPr>
            </w:pPr>
            <w:r w:rsidRPr="00327D9D">
              <w:rPr>
                <w:b/>
                <w:color w:val="000000" w:themeColor="text1"/>
                <w:szCs w:val="24"/>
              </w:rPr>
              <w:t>1</w:t>
            </w:r>
            <w:r w:rsidR="00F164A3" w:rsidRPr="00327D9D">
              <w:rPr>
                <w:b/>
                <w:color w:val="000000" w:themeColor="text1"/>
                <w:szCs w:val="24"/>
              </w:rPr>
              <w:t>8</w:t>
            </w:r>
            <w:r w:rsidRPr="00327D9D">
              <w:rPr>
                <w:b/>
                <w:color w:val="000000" w:themeColor="text1"/>
                <w:szCs w:val="24"/>
              </w:rPr>
              <w:t xml:space="preserve">.         Where the motorist claims that snow, foliage, fallen leaves, flooding or other </w:t>
            </w:r>
            <w:proofErr w:type="gramStart"/>
            <w:r w:rsidRPr="00327D9D">
              <w:rPr>
                <w:b/>
                <w:color w:val="000000" w:themeColor="text1"/>
                <w:szCs w:val="24"/>
              </w:rPr>
              <w:t>obstruction  covered</w:t>
            </w:r>
            <w:proofErr w:type="gramEnd"/>
            <w:r w:rsidRPr="00327D9D">
              <w:rPr>
                <w:b/>
                <w:color w:val="000000" w:themeColor="text1"/>
                <w:szCs w:val="24"/>
              </w:rPr>
              <w:t xml:space="preserve"> the signs or markings:</w:t>
            </w:r>
          </w:p>
        </w:tc>
      </w:tr>
      <w:tr w:rsidR="00327D9D" w:rsidRPr="00327D9D" w14:paraId="6651E5F3" w14:textId="77777777" w:rsidTr="00F747D6">
        <w:tc>
          <w:tcPr>
            <w:tcW w:w="4817" w:type="dxa"/>
            <w:gridSpan w:val="2"/>
          </w:tcPr>
          <w:p w14:paraId="18343155" w14:textId="77777777" w:rsidR="00AE4E34" w:rsidRPr="00327D9D" w:rsidRDefault="00AE4E34" w:rsidP="00AE4E34">
            <w:pPr>
              <w:numPr>
                <w:ilvl w:val="0"/>
                <w:numId w:val="14"/>
              </w:numPr>
              <w:jc w:val="left"/>
              <w:rPr>
                <w:color w:val="000000" w:themeColor="text1"/>
                <w:szCs w:val="24"/>
              </w:rPr>
            </w:pPr>
            <w:r w:rsidRPr="00327D9D">
              <w:rPr>
                <w:color w:val="000000" w:themeColor="text1"/>
                <w:szCs w:val="24"/>
              </w:rPr>
              <w:t xml:space="preserve">If it can be established that such conditions </w:t>
            </w:r>
            <w:proofErr w:type="gramStart"/>
            <w:r w:rsidRPr="00327D9D">
              <w:rPr>
                <w:color w:val="000000" w:themeColor="text1"/>
                <w:szCs w:val="24"/>
              </w:rPr>
              <w:t>prevailed</w:t>
            </w:r>
            <w:proofErr w:type="gramEnd"/>
            <w:r w:rsidRPr="00327D9D">
              <w:rPr>
                <w:color w:val="000000" w:themeColor="text1"/>
                <w:szCs w:val="24"/>
              </w:rPr>
              <w:t xml:space="preserve"> and it is likely that signs and markings were obscured as claimed and there was no alternative indication of the restriction.</w:t>
            </w:r>
          </w:p>
        </w:tc>
        <w:tc>
          <w:tcPr>
            <w:tcW w:w="4811" w:type="dxa"/>
            <w:gridSpan w:val="2"/>
          </w:tcPr>
          <w:p w14:paraId="14D8347F" w14:textId="77777777" w:rsidR="00AE4E34" w:rsidRPr="00327D9D" w:rsidRDefault="00AE4E34" w:rsidP="00AE4E34">
            <w:pPr>
              <w:numPr>
                <w:ilvl w:val="0"/>
                <w:numId w:val="14"/>
              </w:numPr>
              <w:jc w:val="left"/>
              <w:rPr>
                <w:color w:val="000000" w:themeColor="text1"/>
                <w:szCs w:val="24"/>
              </w:rPr>
            </w:pPr>
            <w:r w:rsidRPr="00327D9D">
              <w:rPr>
                <w:color w:val="000000" w:themeColor="text1"/>
                <w:szCs w:val="24"/>
              </w:rPr>
              <w:t xml:space="preserve">If it can be established that such conditions did not cause lines and signs to be obscured as </w:t>
            </w:r>
            <w:proofErr w:type="gramStart"/>
            <w:r w:rsidRPr="00327D9D">
              <w:rPr>
                <w:color w:val="000000" w:themeColor="text1"/>
                <w:szCs w:val="24"/>
              </w:rPr>
              <w:t>claimed;</w:t>
            </w:r>
            <w:proofErr w:type="gramEnd"/>
          </w:p>
          <w:p w14:paraId="7442E014" w14:textId="77777777" w:rsidR="00AE4E34" w:rsidRPr="00327D9D" w:rsidRDefault="00AE4E34" w:rsidP="00AE4E34">
            <w:pPr>
              <w:numPr>
                <w:ilvl w:val="0"/>
                <w:numId w:val="14"/>
              </w:numPr>
              <w:jc w:val="left"/>
              <w:rPr>
                <w:color w:val="000000" w:themeColor="text1"/>
                <w:szCs w:val="24"/>
              </w:rPr>
            </w:pPr>
            <w:r w:rsidRPr="00327D9D">
              <w:rPr>
                <w:color w:val="000000" w:themeColor="text1"/>
                <w:szCs w:val="24"/>
              </w:rPr>
              <w:t xml:space="preserve">If the Civil Enforcement Officer’s notes and photographic evidence directly contradict the motorist’s version of </w:t>
            </w:r>
            <w:proofErr w:type="gramStart"/>
            <w:r w:rsidRPr="00327D9D">
              <w:rPr>
                <w:color w:val="000000" w:themeColor="text1"/>
                <w:szCs w:val="24"/>
              </w:rPr>
              <w:t>events;</w:t>
            </w:r>
            <w:proofErr w:type="gramEnd"/>
          </w:p>
          <w:p w14:paraId="678CB0AA" w14:textId="77777777" w:rsidR="00AE4E34" w:rsidRPr="00327D9D" w:rsidRDefault="00AE4E34" w:rsidP="00AE4E34">
            <w:pPr>
              <w:numPr>
                <w:ilvl w:val="0"/>
                <w:numId w:val="14"/>
              </w:numPr>
              <w:jc w:val="left"/>
              <w:rPr>
                <w:color w:val="000000" w:themeColor="text1"/>
                <w:szCs w:val="24"/>
              </w:rPr>
            </w:pPr>
            <w:r w:rsidRPr="00327D9D">
              <w:rPr>
                <w:color w:val="000000" w:themeColor="text1"/>
                <w:szCs w:val="24"/>
              </w:rPr>
              <w:t xml:space="preserve">If any reasonable alternative indication of the restriction was available to the </w:t>
            </w:r>
            <w:proofErr w:type="gramStart"/>
            <w:r w:rsidRPr="00327D9D">
              <w:rPr>
                <w:color w:val="000000" w:themeColor="text1"/>
                <w:szCs w:val="24"/>
              </w:rPr>
              <w:t>motorist;</w:t>
            </w:r>
            <w:proofErr w:type="gramEnd"/>
          </w:p>
          <w:p w14:paraId="016F76BE" w14:textId="77777777" w:rsidR="00AE4E34" w:rsidRPr="00327D9D" w:rsidRDefault="00AE4E34" w:rsidP="00AE4E34">
            <w:pPr>
              <w:numPr>
                <w:ilvl w:val="0"/>
                <w:numId w:val="14"/>
              </w:numPr>
              <w:jc w:val="left"/>
              <w:rPr>
                <w:color w:val="000000" w:themeColor="text1"/>
                <w:szCs w:val="24"/>
              </w:rPr>
            </w:pPr>
            <w:r w:rsidRPr="00327D9D">
              <w:rPr>
                <w:color w:val="000000" w:themeColor="text1"/>
                <w:szCs w:val="24"/>
              </w:rPr>
              <w:t xml:space="preserve">If the location of the contravention was unlikely to be subject to the </w:t>
            </w:r>
            <w:r w:rsidRPr="00327D9D">
              <w:rPr>
                <w:color w:val="000000" w:themeColor="text1"/>
                <w:szCs w:val="24"/>
              </w:rPr>
              <w:lastRenderedPageBreak/>
              <w:t>natural conditions described by the motorist (i.e. it was under cover).</w:t>
            </w:r>
          </w:p>
        </w:tc>
      </w:tr>
      <w:tr w:rsidR="00327D9D" w:rsidRPr="00327D9D" w14:paraId="083C83A8" w14:textId="77777777" w:rsidTr="00987378">
        <w:tc>
          <w:tcPr>
            <w:tcW w:w="9628" w:type="dxa"/>
            <w:gridSpan w:val="4"/>
          </w:tcPr>
          <w:p w14:paraId="7E738D2D" w14:textId="18360AEB" w:rsidR="00AE4E34" w:rsidRPr="00327D9D" w:rsidRDefault="00AE4E34" w:rsidP="00AE4E34">
            <w:pPr>
              <w:jc w:val="left"/>
              <w:rPr>
                <w:b/>
                <w:color w:val="000000" w:themeColor="text1"/>
                <w:szCs w:val="24"/>
              </w:rPr>
            </w:pPr>
            <w:r w:rsidRPr="00327D9D">
              <w:rPr>
                <w:b/>
                <w:color w:val="000000" w:themeColor="text1"/>
                <w:szCs w:val="24"/>
              </w:rPr>
              <w:lastRenderedPageBreak/>
              <w:t>1</w:t>
            </w:r>
            <w:r w:rsidR="00F164A3" w:rsidRPr="00327D9D">
              <w:rPr>
                <w:b/>
                <w:color w:val="000000" w:themeColor="text1"/>
                <w:szCs w:val="24"/>
              </w:rPr>
              <w:t>9</w:t>
            </w:r>
            <w:r w:rsidRPr="00327D9D">
              <w:rPr>
                <w:b/>
                <w:color w:val="000000" w:themeColor="text1"/>
                <w:szCs w:val="24"/>
              </w:rPr>
              <w:t>.         Where the motorist claims that their vehicle had broken down:</w:t>
            </w:r>
          </w:p>
        </w:tc>
      </w:tr>
      <w:tr w:rsidR="00327D9D" w:rsidRPr="00327D9D" w14:paraId="0B1D2D48" w14:textId="77777777" w:rsidTr="00F747D6">
        <w:tc>
          <w:tcPr>
            <w:tcW w:w="4817" w:type="dxa"/>
            <w:gridSpan w:val="2"/>
          </w:tcPr>
          <w:p w14:paraId="662FCC33" w14:textId="77777777" w:rsidR="00AE4E34" w:rsidRPr="00327D9D" w:rsidRDefault="00AE4E34" w:rsidP="00AE4E34">
            <w:pPr>
              <w:numPr>
                <w:ilvl w:val="0"/>
                <w:numId w:val="14"/>
              </w:numPr>
              <w:jc w:val="left"/>
              <w:rPr>
                <w:color w:val="000000" w:themeColor="text1"/>
                <w:szCs w:val="24"/>
              </w:rPr>
            </w:pPr>
            <w:r w:rsidRPr="00327D9D">
              <w:rPr>
                <w:color w:val="000000" w:themeColor="text1"/>
                <w:szCs w:val="24"/>
              </w:rPr>
              <w:t xml:space="preserve">If the motorist </w:t>
            </w:r>
            <w:proofErr w:type="gramStart"/>
            <w:r w:rsidRPr="00327D9D">
              <w:rPr>
                <w:color w:val="000000" w:themeColor="text1"/>
                <w:szCs w:val="24"/>
              </w:rPr>
              <w:t>is able to</w:t>
            </w:r>
            <w:proofErr w:type="gramEnd"/>
            <w:r w:rsidRPr="00327D9D">
              <w:rPr>
                <w:color w:val="000000" w:themeColor="text1"/>
                <w:szCs w:val="24"/>
              </w:rPr>
              <w:t xml:space="preserve"> provide evidence of a breakdown i.e. proof of vehicle recovery or a bill of sale for repair or parts.</w:t>
            </w:r>
          </w:p>
        </w:tc>
        <w:tc>
          <w:tcPr>
            <w:tcW w:w="4811" w:type="dxa"/>
            <w:gridSpan w:val="2"/>
          </w:tcPr>
          <w:p w14:paraId="051BAD9B" w14:textId="77777777" w:rsidR="00AE4E34" w:rsidRPr="00327D9D" w:rsidRDefault="00AE4E34" w:rsidP="00AE4E34">
            <w:pPr>
              <w:numPr>
                <w:ilvl w:val="0"/>
                <w:numId w:val="14"/>
              </w:numPr>
              <w:jc w:val="left"/>
              <w:rPr>
                <w:color w:val="000000" w:themeColor="text1"/>
                <w:szCs w:val="24"/>
              </w:rPr>
            </w:pPr>
            <w:r w:rsidRPr="00327D9D">
              <w:rPr>
                <w:color w:val="000000" w:themeColor="text1"/>
                <w:szCs w:val="24"/>
              </w:rPr>
              <w:t xml:space="preserve">If the motorist is unable to provide evidence of any kind that the vehicle had broken </w:t>
            </w:r>
            <w:proofErr w:type="gramStart"/>
            <w:r w:rsidRPr="00327D9D">
              <w:rPr>
                <w:color w:val="000000" w:themeColor="text1"/>
                <w:szCs w:val="24"/>
              </w:rPr>
              <w:t>down;</w:t>
            </w:r>
            <w:proofErr w:type="gramEnd"/>
          </w:p>
          <w:p w14:paraId="1CEB331A" w14:textId="77777777" w:rsidR="00AE4E34" w:rsidRPr="00327D9D" w:rsidRDefault="00AE4E34" w:rsidP="00AE4E34">
            <w:pPr>
              <w:numPr>
                <w:ilvl w:val="0"/>
                <w:numId w:val="14"/>
              </w:numPr>
              <w:jc w:val="left"/>
              <w:rPr>
                <w:color w:val="000000" w:themeColor="text1"/>
                <w:szCs w:val="24"/>
              </w:rPr>
            </w:pPr>
            <w:r w:rsidRPr="00327D9D">
              <w:rPr>
                <w:color w:val="000000" w:themeColor="text1"/>
                <w:szCs w:val="24"/>
              </w:rPr>
              <w:t>If the cause of the vehicle “breaking down” was due to negligence on the part of the motorist (e.g. had not been properly maintained; had run out of petrol or water</w:t>
            </w:r>
            <w:proofErr w:type="gramStart"/>
            <w:r w:rsidRPr="00327D9D">
              <w:rPr>
                <w:color w:val="000000" w:themeColor="text1"/>
                <w:szCs w:val="24"/>
              </w:rPr>
              <w:t>);</w:t>
            </w:r>
            <w:proofErr w:type="gramEnd"/>
          </w:p>
          <w:p w14:paraId="7B093032" w14:textId="77777777" w:rsidR="00AE4E34" w:rsidRPr="00327D9D" w:rsidRDefault="00AE4E34" w:rsidP="00AE4E34">
            <w:pPr>
              <w:numPr>
                <w:ilvl w:val="0"/>
                <w:numId w:val="14"/>
              </w:numPr>
              <w:jc w:val="left"/>
              <w:rPr>
                <w:color w:val="000000" w:themeColor="text1"/>
                <w:szCs w:val="24"/>
              </w:rPr>
            </w:pPr>
            <w:r w:rsidRPr="00327D9D">
              <w:rPr>
                <w:color w:val="000000" w:themeColor="text1"/>
                <w:szCs w:val="24"/>
              </w:rPr>
              <w:t>If the Civil Enforcement Officer’s notes contradict the motorist’s version of events.</w:t>
            </w:r>
          </w:p>
        </w:tc>
      </w:tr>
      <w:tr w:rsidR="00327D9D" w:rsidRPr="00327D9D" w14:paraId="6269EACB" w14:textId="77777777" w:rsidTr="00F747D6">
        <w:tc>
          <w:tcPr>
            <w:tcW w:w="9628" w:type="dxa"/>
            <w:gridSpan w:val="4"/>
          </w:tcPr>
          <w:p w14:paraId="6CCC08D7" w14:textId="2D00526C" w:rsidR="00AE4E34" w:rsidRPr="00327D9D" w:rsidRDefault="00F164A3" w:rsidP="00AE4E34">
            <w:pPr>
              <w:ind w:left="851" w:hanging="851"/>
              <w:jc w:val="left"/>
              <w:rPr>
                <w:b/>
                <w:color w:val="000000" w:themeColor="text1"/>
                <w:szCs w:val="24"/>
              </w:rPr>
            </w:pPr>
            <w:r w:rsidRPr="00327D9D">
              <w:rPr>
                <w:b/>
                <w:color w:val="000000" w:themeColor="text1"/>
                <w:szCs w:val="24"/>
              </w:rPr>
              <w:t>20</w:t>
            </w:r>
            <w:r w:rsidR="00AE4E34" w:rsidRPr="00327D9D">
              <w:rPr>
                <w:b/>
                <w:color w:val="000000" w:themeColor="text1"/>
                <w:szCs w:val="24"/>
              </w:rPr>
              <w:t>.        Where the motorist claims that they were attending an emergency of another vehicle that had broken down:</w:t>
            </w:r>
          </w:p>
        </w:tc>
      </w:tr>
      <w:tr w:rsidR="00327D9D" w:rsidRPr="00327D9D" w14:paraId="73F28D97" w14:textId="77777777" w:rsidTr="00F747D6">
        <w:tc>
          <w:tcPr>
            <w:tcW w:w="4817" w:type="dxa"/>
            <w:gridSpan w:val="2"/>
          </w:tcPr>
          <w:p w14:paraId="2C302C74" w14:textId="77777777" w:rsidR="00AE4E34" w:rsidRPr="00327D9D" w:rsidRDefault="00AE4E34" w:rsidP="00AE4E34">
            <w:pPr>
              <w:numPr>
                <w:ilvl w:val="0"/>
                <w:numId w:val="14"/>
              </w:numPr>
              <w:jc w:val="left"/>
              <w:rPr>
                <w:color w:val="000000" w:themeColor="text1"/>
                <w:szCs w:val="24"/>
              </w:rPr>
            </w:pPr>
            <w:r w:rsidRPr="00327D9D">
              <w:rPr>
                <w:color w:val="000000" w:themeColor="text1"/>
                <w:szCs w:val="24"/>
              </w:rPr>
              <w:t xml:space="preserve">If the motorist </w:t>
            </w:r>
            <w:proofErr w:type="gramStart"/>
            <w:r w:rsidRPr="00327D9D">
              <w:rPr>
                <w:color w:val="000000" w:themeColor="text1"/>
                <w:szCs w:val="24"/>
              </w:rPr>
              <w:t>is able to</w:t>
            </w:r>
            <w:proofErr w:type="gramEnd"/>
            <w:r w:rsidRPr="00327D9D">
              <w:rPr>
                <w:color w:val="000000" w:themeColor="text1"/>
                <w:szCs w:val="24"/>
              </w:rPr>
              <w:t xml:space="preserve"> provide reasonable proof of the emergency i.e. a credible report of an accident, or that they were attending to another vehicle that had broken down.</w:t>
            </w:r>
          </w:p>
        </w:tc>
        <w:tc>
          <w:tcPr>
            <w:tcW w:w="4811" w:type="dxa"/>
            <w:gridSpan w:val="2"/>
          </w:tcPr>
          <w:p w14:paraId="347DC411" w14:textId="77777777" w:rsidR="00AE4E34" w:rsidRPr="00327D9D" w:rsidRDefault="00AE4E34" w:rsidP="00AE4E34">
            <w:pPr>
              <w:numPr>
                <w:ilvl w:val="0"/>
                <w:numId w:val="14"/>
              </w:numPr>
              <w:jc w:val="left"/>
              <w:rPr>
                <w:color w:val="000000" w:themeColor="text1"/>
                <w:szCs w:val="24"/>
              </w:rPr>
            </w:pPr>
            <w:r w:rsidRPr="00327D9D">
              <w:rPr>
                <w:color w:val="000000" w:themeColor="text1"/>
                <w:szCs w:val="24"/>
              </w:rPr>
              <w:t xml:space="preserve">If the motorist is unable to provide evidence of any kind that they were attending an emergency or another vehicle which had broken </w:t>
            </w:r>
            <w:proofErr w:type="gramStart"/>
            <w:r w:rsidRPr="00327D9D">
              <w:rPr>
                <w:color w:val="000000" w:themeColor="text1"/>
                <w:szCs w:val="24"/>
              </w:rPr>
              <w:t>down;</w:t>
            </w:r>
            <w:proofErr w:type="gramEnd"/>
          </w:p>
          <w:p w14:paraId="330EA789" w14:textId="77777777" w:rsidR="00AE4E34" w:rsidRPr="00327D9D" w:rsidRDefault="00AE4E34" w:rsidP="00AE4E34">
            <w:pPr>
              <w:numPr>
                <w:ilvl w:val="0"/>
                <w:numId w:val="14"/>
              </w:numPr>
              <w:jc w:val="left"/>
              <w:rPr>
                <w:color w:val="000000" w:themeColor="text1"/>
                <w:szCs w:val="24"/>
              </w:rPr>
            </w:pPr>
            <w:r w:rsidRPr="00327D9D">
              <w:rPr>
                <w:color w:val="000000" w:themeColor="text1"/>
                <w:szCs w:val="24"/>
              </w:rPr>
              <w:t>If the Civil Enforcement Officer’s notes contradict the motorist’s version of events (i.e. motorist was not seen attending an emergency or another vehicle which was broken down).</w:t>
            </w:r>
          </w:p>
        </w:tc>
      </w:tr>
      <w:tr w:rsidR="00327D9D" w:rsidRPr="00327D9D" w14:paraId="2EFB91A9" w14:textId="77777777" w:rsidTr="00F747D6">
        <w:tc>
          <w:tcPr>
            <w:tcW w:w="9628" w:type="dxa"/>
            <w:gridSpan w:val="4"/>
          </w:tcPr>
          <w:p w14:paraId="7FDBD6C2" w14:textId="59E25D79" w:rsidR="00AE4E34" w:rsidRPr="00327D9D" w:rsidRDefault="00F164A3" w:rsidP="00AE4E34">
            <w:pPr>
              <w:ind w:left="851" w:hanging="851"/>
              <w:jc w:val="left"/>
              <w:rPr>
                <w:b/>
                <w:color w:val="000000" w:themeColor="text1"/>
                <w:szCs w:val="24"/>
              </w:rPr>
            </w:pPr>
            <w:r w:rsidRPr="00327D9D">
              <w:rPr>
                <w:b/>
                <w:color w:val="000000" w:themeColor="text1"/>
                <w:szCs w:val="24"/>
              </w:rPr>
              <w:t>21</w:t>
            </w:r>
            <w:r w:rsidR="00AE4E34" w:rsidRPr="00327D9D">
              <w:rPr>
                <w:b/>
                <w:color w:val="000000" w:themeColor="text1"/>
                <w:szCs w:val="24"/>
              </w:rPr>
              <w:t xml:space="preserve">.       Where the vehicle in question was on police, fire brigade or </w:t>
            </w:r>
            <w:proofErr w:type="gramStart"/>
            <w:r w:rsidR="00AE4E34" w:rsidRPr="00327D9D">
              <w:rPr>
                <w:b/>
                <w:color w:val="000000" w:themeColor="text1"/>
                <w:szCs w:val="24"/>
              </w:rPr>
              <w:t>ambulance  duties</w:t>
            </w:r>
            <w:proofErr w:type="gramEnd"/>
            <w:r w:rsidR="00AE4E34" w:rsidRPr="00327D9D">
              <w:rPr>
                <w:b/>
                <w:color w:val="000000" w:themeColor="text1"/>
                <w:szCs w:val="24"/>
              </w:rPr>
              <w:t>:</w:t>
            </w:r>
          </w:p>
        </w:tc>
      </w:tr>
      <w:tr w:rsidR="00327D9D" w:rsidRPr="00327D9D" w14:paraId="02C4A501" w14:textId="77777777" w:rsidTr="00F747D6">
        <w:tc>
          <w:tcPr>
            <w:tcW w:w="4817" w:type="dxa"/>
            <w:gridSpan w:val="2"/>
          </w:tcPr>
          <w:p w14:paraId="52EE8967" w14:textId="77777777" w:rsidR="00AE4E34" w:rsidRPr="00327D9D" w:rsidRDefault="00AE4E34" w:rsidP="00AE4E34">
            <w:pPr>
              <w:numPr>
                <w:ilvl w:val="0"/>
                <w:numId w:val="14"/>
              </w:numPr>
              <w:jc w:val="left"/>
              <w:rPr>
                <w:color w:val="000000" w:themeColor="text1"/>
                <w:szCs w:val="24"/>
              </w:rPr>
            </w:pPr>
            <w:r w:rsidRPr="00327D9D">
              <w:rPr>
                <w:color w:val="000000" w:themeColor="text1"/>
                <w:szCs w:val="24"/>
              </w:rPr>
              <w:t xml:space="preserve">If a senior officer of the service concerned </w:t>
            </w:r>
            <w:proofErr w:type="gramStart"/>
            <w:r w:rsidRPr="00327D9D">
              <w:rPr>
                <w:color w:val="000000" w:themeColor="text1"/>
                <w:szCs w:val="24"/>
              </w:rPr>
              <w:t>supports</w:t>
            </w:r>
            <w:proofErr w:type="gramEnd"/>
            <w:r w:rsidRPr="00327D9D">
              <w:rPr>
                <w:color w:val="000000" w:themeColor="text1"/>
                <w:szCs w:val="24"/>
              </w:rPr>
              <w:t xml:space="preserve"> the representations and there is no reason to doubt that the vehicle was engaged in operational activities.</w:t>
            </w:r>
          </w:p>
        </w:tc>
        <w:tc>
          <w:tcPr>
            <w:tcW w:w="4811" w:type="dxa"/>
            <w:gridSpan w:val="2"/>
          </w:tcPr>
          <w:p w14:paraId="5ADC3382" w14:textId="77777777" w:rsidR="00AE4E34" w:rsidRPr="00327D9D" w:rsidRDefault="00AE4E34" w:rsidP="00AE4E34">
            <w:pPr>
              <w:numPr>
                <w:ilvl w:val="0"/>
                <w:numId w:val="14"/>
              </w:numPr>
              <w:jc w:val="left"/>
              <w:rPr>
                <w:color w:val="000000" w:themeColor="text1"/>
                <w:szCs w:val="24"/>
              </w:rPr>
            </w:pPr>
            <w:r w:rsidRPr="00327D9D">
              <w:rPr>
                <w:color w:val="000000" w:themeColor="text1"/>
                <w:szCs w:val="24"/>
              </w:rPr>
              <w:t>In all other circumstances.</w:t>
            </w:r>
          </w:p>
        </w:tc>
      </w:tr>
      <w:tr w:rsidR="00327D9D" w:rsidRPr="00327D9D" w14:paraId="1A397314" w14:textId="77777777" w:rsidTr="00F747D6">
        <w:tc>
          <w:tcPr>
            <w:tcW w:w="9628" w:type="dxa"/>
            <w:gridSpan w:val="4"/>
          </w:tcPr>
          <w:p w14:paraId="1591C263" w14:textId="2E27C986" w:rsidR="00AE4E34" w:rsidRPr="00327D9D" w:rsidRDefault="00F164A3" w:rsidP="00AE4E34">
            <w:pPr>
              <w:ind w:left="993" w:hanging="993"/>
              <w:jc w:val="left"/>
              <w:outlineLvl w:val="0"/>
              <w:rPr>
                <w:b/>
                <w:color w:val="000000" w:themeColor="text1"/>
                <w:szCs w:val="24"/>
              </w:rPr>
            </w:pPr>
            <w:r w:rsidRPr="00327D9D">
              <w:rPr>
                <w:b/>
                <w:color w:val="000000" w:themeColor="text1"/>
                <w:szCs w:val="24"/>
              </w:rPr>
              <w:t>22</w:t>
            </w:r>
            <w:r w:rsidR="00AE4E34" w:rsidRPr="00327D9D">
              <w:rPr>
                <w:b/>
                <w:color w:val="000000" w:themeColor="text1"/>
                <w:szCs w:val="24"/>
              </w:rPr>
              <w:t>.          Where the motorist claims to have been collecting or depositing monies at a bank:</w:t>
            </w:r>
          </w:p>
        </w:tc>
      </w:tr>
      <w:tr w:rsidR="00327D9D" w:rsidRPr="00327D9D" w14:paraId="2898E7A7" w14:textId="77777777" w:rsidTr="00F747D6">
        <w:tc>
          <w:tcPr>
            <w:tcW w:w="4817" w:type="dxa"/>
            <w:gridSpan w:val="2"/>
          </w:tcPr>
          <w:p w14:paraId="1F3D4402" w14:textId="77777777" w:rsidR="00AE4E34" w:rsidRPr="00327D9D" w:rsidRDefault="00AE4E34" w:rsidP="00AE4E34">
            <w:pPr>
              <w:numPr>
                <w:ilvl w:val="0"/>
                <w:numId w:val="14"/>
              </w:numPr>
              <w:jc w:val="left"/>
              <w:rPr>
                <w:color w:val="000000" w:themeColor="text1"/>
                <w:szCs w:val="24"/>
              </w:rPr>
            </w:pPr>
            <w:r w:rsidRPr="00327D9D">
              <w:rPr>
                <w:color w:val="000000" w:themeColor="text1"/>
                <w:szCs w:val="24"/>
              </w:rPr>
              <w:t>If specific arrangements have been agreed with the Council in advance.</w:t>
            </w:r>
          </w:p>
          <w:p w14:paraId="0C66BC5F" w14:textId="65AA0C5F" w:rsidR="00AE4E34" w:rsidRPr="00327D9D" w:rsidRDefault="00AE4E34" w:rsidP="00AE4E34">
            <w:pPr>
              <w:numPr>
                <w:ilvl w:val="0"/>
                <w:numId w:val="14"/>
              </w:numPr>
              <w:jc w:val="left"/>
              <w:rPr>
                <w:color w:val="000000" w:themeColor="text1"/>
                <w:szCs w:val="24"/>
              </w:rPr>
            </w:pPr>
            <w:r w:rsidRPr="00327D9D">
              <w:rPr>
                <w:color w:val="000000" w:themeColor="text1"/>
                <w:szCs w:val="24"/>
              </w:rPr>
              <w:t xml:space="preserve">The monies being delivered or collected were heavy, bulky or numerous and it would be unreasonable to expect them to be carried from ‘legal’ parking </w:t>
            </w:r>
            <w:proofErr w:type="gramStart"/>
            <w:r w:rsidRPr="00327D9D">
              <w:rPr>
                <w:color w:val="000000" w:themeColor="text1"/>
                <w:szCs w:val="24"/>
              </w:rPr>
              <w:t>places;</w:t>
            </w:r>
            <w:proofErr w:type="gramEnd"/>
          </w:p>
          <w:p w14:paraId="5C555277" w14:textId="77777777" w:rsidR="00AE4E34" w:rsidRPr="00327D9D" w:rsidRDefault="00AE4E34" w:rsidP="00AE4E34">
            <w:pPr>
              <w:numPr>
                <w:ilvl w:val="0"/>
                <w:numId w:val="14"/>
              </w:numPr>
              <w:jc w:val="left"/>
              <w:rPr>
                <w:color w:val="000000" w:themeColor="text1"/>
                <w:szCs w:val="24"/>
              </w:rPr>
            </w:pPr>
            <w:r w:rsidRPr="00327D9D">
              <w:rPr>
                <w:color w:val="000000" w:themeColor="text1"/>
                <w:szCs w:val="24"/>
              </w:rPr>
              <w:t xml:space="preserve">The loading/unloading activity was adjacent to the premises </w:t>
            </w:r>
            <w:proofErr w:type="gramStart"/>
            <w:r w:rsidRPr="00327D9D">
              <w:rPr>
                <w:color w:val="000000" w:themeColor="text1"/>
                <w:szCs w:val="24"/>
              </w:rPr>
              <w:t>concerned;</w:t>
            </w:r>
            <w:proofErr w:type="gramEnd"/>
          </w:p>
          <w:p w14:paraId="092B912F" w14:textId="504983C9" w:rsidR="00AE4E34" w:rsidRPr="00327D9D" w:rsidRDefault="00AE4E34" w:rsidP="00AE4E34">
            <w:pPr>
              <w:numPr>
                <w:ilvl w:val="0"/>
                <w:numId w:val="14"/>
              </w:numPr>
              <w:jc w:val="left"/>
              <w:rPr>
                <w:color w:val="000000" w:themeColor="text1"/>
                <w:szCs w:val="24"/>
              </w:rPr>
            </w:pPr>
            <w:r w:rsidRPr="00327D9D">
              <w:rPr>
                <w:color w:val="000000" w:themeColor="text1"/>
                <w:szCs w:val="24"/>
              </w:rPr>
              <w:t>The loading/unloading activity was timely (which includes checking goods and paperwork, but not delayed by unrelated activity).</w:t>
            </w:r>
          </w:p>
        </w:tc>
        <w:tc>
          <w:tcPr>
            <w:tcW w:w="4811" w:type="dxa"/>
            <w:gridSpan w:val="2"/>
          </w:tcPr>
          <w:p w14:paraId="3B00FEC9" w14:textId="77777777" w:rsidR="00AE4E34" w:rsidRPr="00327D9D" w:rsidRDefault="00AE4E34" w:rsidP="00AE4E34">
            <w:pPr>
              <w:numPr>
                <w:ilvl w:val="0"/>
                <w:numId w:val="14"/>
              </w:numPr>
              <w:jc w:val="left"/>
              <w:rPr>
                <w:color w:val="000000" w:themeColor="text1"/>
                <w:szCs w:val="24"/>
              </w:rPr>
            </w:pPr>
            <w:r w:rsidRPr="00327D9D">
              <w:rPr>
                <w:color w:val="000000" w:themeColor="text1"/>
                <w:szCs w:val="24"/>
              </w:rPr>
              <w:t xml:space="preserve">On school zig zag </w:t>
            </w:r>
            <w:proofErr w:type="gramStart"/>
            <w:r w:rsidRPr="00327D9D">
              <w:rPr>
                <w:color w:val="000000" w:themeColor="text1"/>
                <w:szCs w:val="24"/>
              </w:rPr>
              <w:t>markings;</w:t>
            </w:r>
            <w:proofErr w:type="gramEnd"/>
          </w:p>
          <w:p w14:paraId="303B2D67" w14:textId="77777777" w:rsidR="00AE4E34" w:rsidRPr="00327D9D" w:rsidRDefault="00AE4E34" w:rsidP="00AE4E34">
            <w:pPr>
              <w:numPr>
                <w:ilvl w:val="0"/>
                <w:numId w:val="14"/>
              </w:numPr>
              <w:jc w:val="left"/>
              <w:rPr>
                <w:color w:val="000000" w:themeColor="text1"/>
                <w:szCs w:val="24"/>
              </w:rPr>
            </w:pPr>
            <w:r w:rsidRPr="00327D9D">
              <w:rPr>
                <w:color w:val="000000" w:themeColor="text1"/>
                <w:szCs w:val="24"/>
              </w:rPr>
              <w:t xml:space="preserve">On bus stop </w:t>
            </w:r>
            <w:proofErr w:type="gramStart"/>
            <w:r w:rsidRPr="00327D9D">
              <w:rPr>
                <w:color w:val="000000" w:themeColor="text1"/>
                <w:szCs w:val="24"/>
              </w:rPr>
              <w:t>clearways;</w:t>
            </w:r>
            <w:proofErr w:type="gramEnd"/>
          </w:p>
          <w:p w14:paraId="45CEF315" w14:textId="77777777" w:rsidR="00AE4E34" w:rsidRPr="00327D9D" w:rsidRDefault="00AE4E34" w:rsidP="00AE4E34">
            <w:pPr>
              <w:numPr>
                <w:ilvl w:val="0"/>
                <w:numId w:val="14"/>
              </w:numPr>
              <w:jc w:val="left"/>
              <w:rPr>
                <w:color w:val="000000" w:themeColor="text1"/>
                <w:szCs w:val="24"/>
              </w:rPr>
            </w:pPr>
            <w:r w:rsidRPr="00327D9D">
              <w:rPr>
                <w:color w:val="000000" w:themeColor="text1"/>
                <w:szCs w:val="24"/>
              </w:rPr>
              <w:t xml:space="preserve">On Police </w:t>
            </w:r>
            <w:proofErr w:type="gramStart"/>
            <w:r w:rsidRPr="00327D9D">
              <w:rPr>
                <w:color w:val="000000" w:themeColor="text1"/>
                <w:szCs w:val="24"/>
              </w:rPr>
              <w:t>bays;</w:t>
            </w:r>
            <w:proofErr w:type="gramEnd"/>
          </w:p>
          <w:p w14:paraId="2F5056A7" w14:textId="77777777" w:rsidR="00AE4E34" w:rsidRPr="00327D9D" w:rsidRDefault="00AE4E34" w:rsidP="00AE4E34">
            <w:pPr>
              <w:numPr>
                <w:ilvl w:val="0"/>
                <w:numId w:val="14"/>
              </w:numPr>
              <w:jc w:val="left"/>
              <w:rPr>
                <w:color w:val="000000" w:themeColor="text1"/>
                <w:szCs w:val="24"/>
              </w:rPr>
            </w:pPr>
            <w:r w:rsidRPr="00327D9D">
              <w:rPr>
                <w:color w:val="000000" w:themeColor="text1"/>
                <w:szCs w:val="24"/>
              </w:rPr>
              <w:t>On disabled bays</w:t>
            </w:r>
          </w:p>
          <w:p w14:paraId="38191F55" w14:textId="77777777" w:rsidR="00AE4E34" w:rsidRPr="00327D9D" w:rsidRDefault="00AE4E34" w:rsidP="00AE4E34">
            <w:pPr>
              <w:numPr>
                <w:ilvl w:val="0"/>
                <w:numId w:val="14"/>
              </w:numPr>
              <w:jc w:val="left"/>
              <w:rPr>
                <w:color w:val="000000" w:themeColor="text1"/>
                <w:szCs w:val="24"/>
              </w:rPr>
            </w:pPr>
            <w:r w:rsidRPr="00327D9D">
              <w:rPr>
                <w:color w:val="000000" w:themeColor="text1"/>
                <w:szCs w:val="24"/>
              </w:rPr>
              <w:t xml:space="preserve">Where loading/unloading is </w:t>
            </w:r>
            <w:proofErr w:type="gramStart"/>
            <w:r w:rsidRPr="00327D9D">
              <w:rPr>
                <w:color w:val="000000" w:themeColor="text1"/>
                <w:szCs w:val="24"/>
              </w:rPr>
              <w:t>prohibited;</w:t>
            </w:r>
            <w:proofErr w:type="gramEnd"/>
          </w:p>
          <w:p w14:paraId="36D3D17A" w14:textId="26506052" w:rsidR="00AE4E34" w:rsidRPr="00327D9D" w:rsidRDefault="00AE4E34" w:rsidP="00AE4E34">
            <w:pPr>
              <w:numPr>
                <w:ilvl w:val="0"/>
                <w:numId w:val="14"/>
              </w:numPr>
              <w:jc w:val="left"/>
              <w:rPr>
                <w:color w:val="000000" w:themeColor="text1"/>
                <w:szCs w:val="24"/>
              </w:rPr>
            </w:pPr>
            <w:r w:rsidRPr="00327D9D">
              <w:rPr>
                <w:color w:val="000000" w:themeColor="text1"/>
                <w:szCs w:val="24"/>
              </w:rPr>
              <w:t xml:space="preserve">In car parks </w:t>
            </w:r>
          </w:p>
          <w:p w14:paraId="771807BD" w14:textId="77777777" w:rsidR="00AE4E34" w:rsidRPr="00327D9D" w:rsidRDefault="00AE4E34" w:rsidP="00AE4E34">
            <w:pPr>
              <w:numPr>
                <w:ilvl w:val="0"/>
                <w:numId w:val="14"/>
              </w:numPr>
              <w:jc w:val="left"/>
              <w:rPr>
                <w:color w:val="000000" w:themeColor="text1"/>
                <w:szCs w:val="24"/>
              </w:rPr>
            </w:pPr>
            <w:r w:rsidRPr="00327D9D">
              <w:rPr>
                <w:color w:val="000000" w:themeColor="text1"/>
                <w:szCs w:val="24"/>
              </w:rPr>
              <w:t xml:space="preserve">In goods vehicle loading bays where the vehicle is not a goods vehicle. </w:t>
            </w:r>
          </w:p>
          <w:p w14:paraId="77FF6BFB" w14:textId="77777777" w:rsidR="00AE4E34" w:rsidRPr="00327D9D" w:rsidRDefault="00AE4E34" w:rsidP="00AE4E34">
            <w:pPr>
              <w:numPr>
                <w:ilvl w:val="0"/>
                <w:numId w:val="14"/>
              </w:numPr>
              <w:jc w:val="left"/>
              <w:rPr>
                <w:color w:val="000000" w:themeColor="text1"/>
                <w:szCs w:val="24"/>
              </w:rPr>
            </w:pPr>
            <w:r w:rsidRPr="00327D9D">
              <w:rPr>
                <w:color w:val="000000" w:themeColor="text1"/>
                <w:szCs w:val="24"/>
              </w:rPr>
              <w:t>In all other circumstances.</w:t>
            </w:r>
          </w:p>
        </w:tc>
      </w:tr>
      <w:tr w:rsidR="00327D9D" w:rsidRPr="00327D9D" w14:paraId="72BF5164" w14:textId="77777777" w:rsidTr="00F747D6">
        <w:tc>
          <w:tcPr>
            <w:tcW w:w="9628" w:type="dxa"/>
            <w:gridSpan w:val="4"/>
          </w:tcPr>
          <w:p w14:paraId="5568A442" w14:textId="0E4CF3B0" w:rsidR="00AE4E34" w:rsidRPr="00327D9D" w:rsidRDefault="00F164A3" w:rsidP="00AE4E34">
            <w:pPr>
              <w:ind w:left="993" w:hanging="993"/>
              <w:jc w:val="left"/>
              <w:rPr>
                <w:b/>
                <w:color w:val="000000" w:themeColor="text1"/>
                <w:szCs w:val="24"/>
              </w:rPr>
            </w:pPr>
            <w:r w:rsidRPr="00327D9D">
              <w:rPr>
                <w:b/>
                <w:color w:val="000000" w:themeColor="text1"/>
                <w:szCs w:val="24"/>
              </w:rPr>
              <w:t>23</w:t>
            </w:r>
            <w:r w:rsidR="00AE4E34" w:rsidRPr="00327D9D">
              <w:rPr>
                <w:b/>
                <w:color w:val="000000" w:themeColor="text1"/>
                <w:szCs w:val="24"/>
              </w:rPr>
              <w:t>.          Where the motorist claims to have been unaware of a temporary parking restriction or special event restriction:</w:t>
            </w:r>
          </w:p>
        </w:tc>
      </w:tr>
      <w:tr w:rsidR="00327D9D" w:rsidRPr="00327D9D" w14:paraId="011FF60B" w14:textId="77777777" w:rsidTr="00F747D6">
        <w:tc>
          <w:tcPr>
            <w:tcW w:w="4817" w:type="dxa"/>
            <w:gridSpan w:val="2"/>
          </w:tcPr>
          <w:p w14:paraId="4384C3D5" w14:textId="77777777" w:rsidR="00AE4E34" w:rsidRPr="00327D9D" w:rsidRDefault="00AE4E34" w:rsidP="00AE4E34">
            <w:pPr>
              <w:numPr>
                <w:ilvl w:val="0"/>
                <w:numId w:val="15"/>
              </w:numPr>
              <w:jc w:val="left"/>
              <w:rPr>
                <w:color w:val="000000" w:themeColor="text1"/>
                <w:szCs w:val="24"/>
              </w:rPr>
            </w:pPr>
            <w:r w:rsidRPr="00327D9D">
              <w:rPr>
                <w:color w:val="000000" w:themeColor="text1"/>
                <w:szCs w:val="24"/>
              </w:rPr>
              <w:lastRenderedPageBreak/>
              <w:t>If the motorist claims that there was no indication of the restriction and the Enforcement Officer’s notes / photographs do not confirm that appropriate signage was in place.</w:t>
            </w:r>
          </w:p>
          <w:p w14:paraId="06F5BDAD" w14:textId="77777777" w:rsidR="00AE4E34" w:rsidRPr="00327D9D" w:rsidRDefault="00AE4E34" w:rsidP="00AE4E34">
            <w:pPr>
              <w:numPr>
                <w:ilvl w:val="0"/>
                <w:numId w:val="15"/>
              </w:numPr>
              <w:jc w:val="left"/>
              <w:rPr>
                <w:color w:val="000000" w:themeColor="text1"/>
                <w:szCs w:val="24"/>
              </w:rPr>
            </w:pPr>
            <w:r w:rsidRPr="00327D9D">
              <w:rPr>
                <w:color w:val="000000" w:themeColor="text1"/>
                <w:szCs w:val="24"/>
              </w:rPr>
              <w:t>If the process followed to make the temporary order was defective in some way.</w:t>
            </w:r>
          </w:p>
        </w:tc>
        <w:tc>
          <w:tcPr>
            <w:tcW w:w="4811" w:type="dxa"/>
            <w:gridSpan w:val="2"/>
          </w:tcPr>
          <w:p w14:paraId="5B4D1EF7" w14:textId="77777777" w:rsidR="00AE4E34" w:rsidRPr="00327D9D" w:rsidRDefault="00AE4E34" w:rsidP="00AE4E34">
            <w:pPr>
              <w:numPr>
                <w:ilvl w:val="0"/>
                <w:numId w:val="15"/>
              </w:numPr>
              <w:jc w:val="left"/>
              <w:rPr>
                <w:color w:val="000000" w:themeColor="text1"/>
                <w:szCs w:val="24"/>
              </w:rPr>
            </w:pPr>
            <w:r w:rsidRPr="00327D9D">
              <w:rPr>
                <w:color w:val="000000" w:themeColor="text1"/>
                <w:szCs w:val="24"/>
              </w:rPr>
              <w:t>If the Civil Enforcement Officer’s notes/photographs confirm that the vehicle was parked in an area restricted by the temporary order and that the appropriate signing was in place and clearly visible.</w:t>
            </w:r>
          </w:p>
        </w:tc>
      </w:tr>
      <w:tr w:rsidR="00327D9D" w:rsidRPr="00327D9D" w14:paraId="50495774" w14:textId="77777777" w:rsidTr="00F747D6">
        <w:tc>
          <w:tcPr>
            <w:tcW w:w="9628" w:type="dxa"/>
            <w:gridSpan w:val="4"/>
          </w:tcPr>
          <w:p w14:paraId="65DAAE3A" w14:textId="1F0BC27D" w:rsidR="00AE4E34" w:rsidRPr="00327D9D" w:rsidRDefault="00AE4E34" w:rsidP="00AE4E34">
            <w:pPr>
              <w:ind w:left="1134" w:hanging="1134"/>
              <w:jc w:val="left"/>
              <w:outlineLvl w:val="0"/>
              <w:rPr>
                <w:b/>
                <w:color w:val="000000" w:themeColor="text1"/>
                <w:szCs w:val="24"/>
              </w:rPr>
            </w:pPr>
            <w:r w:rsidRPr="00327D9D">
              <w:rPr>
                <w:b/>
                <w:color w:val="000000" w:themeColor="text1"/>
                <w:szCs w:val="24"/>
              </w:rPr>
              <w:t>2</w:t>
            </w:r>
            <w:r w:rsidR="00F164A3" w:rsidRPr="00327D9D">
              <w:rPr>
                <w:b/>
                <w:color w:val="000000" w:themeColor="text1"/>
                <w:szCs w:val="24"/>
              </w:rPr>
              <w:t>4</w:t>
            </w:r>
            <w:r w:rsidRPr="00327D9D">
              <w:rPr>
                <w:b/>
                <w:color w:val="000000" w:themeColor="text1"/>
                <w:szCs w:val="24"/>
              </w:rPr>
              <w:t>.           Where the registered keeper liable for payment of the PCN is said to have died:</w:t>
            </w:r>
          </w:p>
        </w:tc>
      </w:tr>
      <w:tr w:rsidR="00327D9D" w:rsidRPr="00327D9D" w14:paraId="769D5506" w14:textId="77777777" w:rsidTr="00F747D6">
        <w:tc>
          <w:tcPr>
            <w:tcW w:w="4817" w:type="dxa"/>
            <w:gridSpan w:val="2"/>
          </w:tcPr>
          <w:p w14:paraId="20571FA6" w14:textId="77777777" w:rsidR="00AE4E34" w:rsidRPr="00327D9D" w:rsidRDefault="00AE4E34" w:rsidP="00AE4E34">
            <w:pPr>
              <w:numPr>
                <w:ilvl w:val="0"/>
                <w:numId w:val="16"/>
              </w:numPr>
              <w:jc w:val="left"/>
              <w:rPr>
                <w:color w:val="000000" w:themeColor="text1"/>
                <w:szCs w:val="24"/>
              </w:rPr>
            </w:pPr>
            <w:r w:rsidRPr="00327D9D">
              <w:rPr>
                <w:color w:val="000000" w:themeColor="text1"/>
                <w:szCs w:val="24"/>
              </w:rPr>
              <w:t>Where the circumstances can be confirmed by sensitive enquiry.</w:t>
            </w:r>
          </w:p>
        </w:tc>
        <w:tc>
          <w:tcPr>
            <w:tcW w:w="4811" w:type="dxa"/>
            <w:gridSpan w:val="2"/>
          </w:tcPr>
          <w:p w14:paraId="781F0743" w14:textId="77777777" w:rsidR="00AE4E34" w:rsidRPr="00327D9D" w:rsidRDefault="00AE4E34" w:rsidP="00AE4E34">
            <w:pPr>
              <w:numPr>
                <w:ilvl w:val="0"/>
                <w:numId w:val="16"/>
              </w:numPr>
              <w:jc w:val="left"/>
              <w:rPr>
                <w:color w:val="000000" w:themeColor="text1"/>
                <w:szCs w:val="24"/>
              </w:rPr>
            </w:pPr>
            <w:r w:rsidRPr="00327D9D">
              <w:rPr>
                <w:color w:val="000000" w:themeColor="text1"/>
                <w:szCs w:val="24"/>
              </w:rPr>
              <w:t>Only if there is significant evidence to doubt the sincerity of the representation.</w:t>
            </w:r>
          </w:p>
        </w:tc>
      </w:tr>
      <w:tr w:rsidR="00327D9D" w:rsidRPr="00327D9D" w14:paraId="300452C0" w14:textId="77777777" w:rsidTr="00F747D6">
        <w:tc>
          <w:tcPr>
            <w:tcW w:w="9628" w:type="dxa"/>
            <w:gridSpan w:val="4"/>
          </w:tcPr>
          <w:p w14:paraId="7013CA98" w14:textId="6E5747A2" w:rsidR="00AE4E34" w:rsidRPr="00327D9D" w:rsidRDefault="00AE4E34" w:rsidP="00AE4E34">
            <w:pPr>
              <w:ind w:left="993" w:hanging="993"/>
              <w:jc w:val="left"/>
              <w:rPr>
                <w:b/>
                <w:color w:val="000000" w:themeColor="text1"/>
                <w:szCs w:val="24"/>
              </w:rPr>
            </w:pPr>
            <w:r w:rsidRPr="00327D9D">
              <w:rPr>
                <w:b/>
                <w:color w:val="000000" w:themeColor="text1"/>
                <w:szCs w:val="24"/>
              </w:rPr>
              <w:t>2</w:t>
            </w:r>
            <w:r w:rsidR="00F164A3" w:rsidRPr="00327D9D">
              <w:rPr>
                <w:b/>
                <w:color w:val="000000" w:themeColor="text1"/>
                <w:szCs w:val="24"/>
              </w:rPr>
              <w:t>5</w:t>
            </w:r>
            <w:r w:rsidRPr="00327D9D">
              <w:rPr>
                <w:b/>
                <w:color w:val="000000" w:themeColor="text1"/>
                <w:szCs w:val="24"/>
              </w:rPr>
              <w:t>.           Where the motorist received a Fixed Penalty Notice from a police officer when parked in the same location:</w:t>
            </w:r>
          </w:p>
        </w:tc>
      </w:tr>
      <w:tr w:rsidR="00327D9D" w:rsidRPr="00327D9D" w14:paraId="34D1C850" w14:textId="77777777" w:rsidTr="00F747D6">
        <w:tc>
          <w:tcPr>
            <w:tcW w:w="4817" w:type="dxa"/>
            <w:gridSpan w:val="2"/>
          </w:tcPr>
          <w:p w14:paraId="57021E05" w14:textId="77777777" w:rsidR="00AE4E34" w:rsidRPr="00327D9D" w:rsidRDefault="00AE4E34" w:rsidP="00AE4E34">
            <w:pPr>
              <w:numPr>
                <w:ilvl w:val="0"/>
                <w:numId w:val="16"/>
              </w:numPr>
              <w:jc w:val="left"/>
              <w:rPr>
                <w:color w:val="000000" w:themeColor="text1"/>
                <w:szCs w:val="24"/>
              </w:rPr>
            </w:pPr>
            <w:r w:rsidRPr="00327D9D">
              <w:rPr>
                <w:color w:val="000000" w:themeColor="text1"/>
                <w:szCs w:val="24"/>
              </w:rPr>
              <w:t>To prevent ‘double jeopardy’, if the police confirm that a fixed penalty notice has been issued or that criminal proceedings have been instituted in connection with the same parking/waiting incident.</w:t>
            </w:r>
          </w:p>
        </w:tc>
        <w:tc>
          <w:tcPr>
            <w:tcW w:w="4811" w:type="dxa"/>
            <w:gridSpan w:val="2"/>
          </w:tcPr>
          <w:p w14:paraId="18C803C5" w14:textId="77777777" w:rsidR="00AE4E34" w:rsidRPr="00327D9D" w:rsidRDefault="00AE4E34" w:rsidP="00AE4E34">
            <w:pPr>
              <w:numPr>
                <w:ilvl w:val="0"/>
                <w:numId w:val="16"/>
              </w:numPr>
              <w:jc w:val="left"/>
              <w:rPr>
                <w:color w:val="000000" w:themeColor="text1"/>
                <w:szCs w:val="24"/>
              </w:rPr>
            </w:pPr>
            <w:r w:rsidRPr="00327D9D">
              <w:rPr>
                <w:color w:val="000000" w:themeColor="text1"/>
                <w:szCs w:val="24"/>
              </w:rPr>
              <w:t>In all other circumstances.</w:t>
            </w:r>
          </w:p>
        </w:tc>
      </w:tr>
      <w:tr w:rsidR="00327D9D" w:rsidRPr="00327D9D" w14:paraId="175C8F5A" w14:textId="77777777" w:rsidTr="00F747D6">
        <w:tc>
          <w:tcPr>
            <w:tcW w:w="9628" w:type="dxa"/>
            <w:gridSpan w:val="4"/>
          </w:tcPr>
          <w:p w14:paraId="33B1F5E3" w14:textId="070AA365" w:rsidR="00AE4E34" w:rsidRPr="00327D9D" w:rsidRDefault="00AE4E34" w:rsidP="00AE4E34">
            <w:pPr>
              <w:ind w:left="1134" w:hanging="1134"/>
              <w:jc w:val="left"/>
              <w:rPr>
                <w:b/>
                <w:color w:val="000000" w:themeColor="text1"/>
                <w:szCs w:val="24"/>
              </w:rPr>
            </w:pPr>
            <w:r w:rsidRPr="00327D9D">
              <w:rPr>
                <w:b/>
                <w:color w:val="000000" w:themeColor="text1"/>
                <w:szCs w:val="24"/>
              </w:rPr>
              <w:t>2</w:t>
            </w:r>
            <w:r w:rsidR="00F164A3" w:rsidRPr="00327D9D">
              <w:rPr>
                <w:b/>
                <w:color w:val="000000" w:themeColor="text1"/>
                <w:szCs w:val="24"/>
              </w:rPr>
              <w:t>6</w:t>
            </w:r>
            <w:r w:rsidRPr="00327D9D">
              <w:rPr>
                <w:b/>
                <w:color w:val="000000" w:themeColor="text1"/>
                <w:szCs w:val="24"/>
              </w:rPr>
              <w:t>.           Where the motorist was unaware of the Overnight Waiting Ban/commercial vehicle waiting restriction:</w:t>
            </w:r>
          </w:p>
        </w:tc>
      </w:tr>
      <w:tr w:rsidR="00327D9D" w:rsidRPr="00327D9D" w14:paraId="31D421E2" w14:textId="77777777" w:rsidTr="00F747D6">
        <w:tc>
          <w:tcPr>
            <w:tcW w:w="4817" w:type="dxa"/>
            <w:gridSpan w:val="2"/>
          </w:tcPr>
          <w:p w14:paraId="652589CB" w14:textId="77777777" w:rsidR="00AE4E34" w:rsidRPr="00327D9D" w:rsidRDefault="00AE4E34" w:rsidP="00AE4E34">
            <w:pPr>
              <w:numPr>
                <w:ilvl w:val="0"/>
                <w:numId w:val="17"/>
              </w:numPr>
              <w:jc w:val="left"/>
              <w:rPr>
                <w:color w:val="000000" w:themeColor="text1"/>
                <w:szCs w:val="24"/>
              </w:rPr>
            </w:pPr>
            <w:r w:rsidRPr="00327D9D">
              <w:rPr>
                <w:color w:val="000000" w:themeColor="text1"/>
                <w:szCs w:val="24"/>
              </w:rPr>
              <w:t>If motorist was instructed/authorised to park in contravention of the restriction by the police.</w:t>
            </w:r>
          </w:p>
        </w:tc>
        <w:tc>
          <w:tcPr>
            <w:tcW w:w="4811" w:type="dxa"/>
            <w:gridSpan w:val="2"/>
          </w:tcPr>
          <w:p w14:paraId="65DCA2D5" w14:textId="77777777" w:rsidR="00AE4E34" w:rsidRPr="00327D9D" w:rsidRDefault="00AE4E34" w:rsidP="00AE4E34">
            <w:pPr>
              <w:numPr>
                <w:ilvl w:val="0"/>
                <w:numId w:val="17"/>
              </w:numPr>
              <w:jc w:val="left"/>
              <w:rPr>
                <w:color w:val="000000" w:themeColor="text1"/>
                <w:szCs w:val="24"/>
              </w:rPr>
            </w:pPr>
            <w:r w:rsidRPr="00327D9D">
              <w:rPr>
                <w:color w:val="000000" w:themeColor="text1"/>
                <w:szCs w:val="24"/>
              </w:rPr>
              <w:t>In all other circumstances.</w:t>
            </w:r>
          </w:p>
        </w:tc>
      </w:tr>
      <w:tr w:rsidR="00327D9D" w:rsidRPr="00327D9D" w14:paraId="74670951" w14:textId="77777777" w:rsidTr="00F747D6">
        <w:tc>
          <w:tcPr>
            <w:tcW w:w="9628" w:type="dxa"/>
            <w:gridSpan w:val="4"/>
          </w:tcPr>
          <w:p w14:paraId="64C80BA9" w14:textId="0299B505" w:rsidR="00AE4E34" w:rsidRPr="00327D9D" w:rsidRDefault="00AE4E34" w:rsidP="00AE4E34">
            <w:pPr>
              <w:ind w:left="1134" w:hanging="1134"/>
              <w:jc w:val="left"/>
              <w:outlineLvl w:val="0"/>
              <w:rPr>
                <w:b/>
                <w:color w:val="000000" w:themeColor="text1"/>
                <w:szCs w:val="24"/>
              </w:rPr>
            </w:pPr>
            <w:r w:rsidRPr="00327D9D">
              <w:rPr>
                <w:b/>
                <w:color w:val="000000" w:themeColor="text1"/>
                <w:szCs w:val="24"/>
              </w:rPr>
              <w:t>2</w:t>
            </w:r>
            <w:r w:rsidR="00F164A3" w:rsidRPr="00327D9D">
              <w:rPr>
                <w:b/>
                <w:color w:val="000000" w:themeColor="text1"/>
                <w:szCs w:val="24"/>
              </w:rPr>
              <w:t>7</w:t>
            </w:r>
            <w:r w:rsidRPr="00327D9D">
              <w:rPr>
                <w:b/>
                <w:color w:val="000000" w:themeColor="text1"/>
                <w:szCs w:val="24"/>
              </w:rPr>
              <w:t>.            Where the motorist states they were in police custody when the PCN was issued:</w:t>
            </w:r>
          </w:p>
        </w:tc>
      </w:tr>
      <w:tr w:rsidR="00327D9D" w:rsidRPr="00327D9D" w14:paraId="2E80ED56" w14:textId="77777777" w:rsidTr="00F747D6">
        <w:tc>
          <w:tcPr>
            <w:tcW w:w="4817" w:type="dxa"/>
            <w:gridSpan w:val="2"/>
          </w:tcPr>
          <w:p w14:paraId="2D605025" w14:textId="77777777" w:rsidR="00AE4E34" w:rsidRPr="00327D9D" w:rsidRDefault="00AE4E34" w:rsidP="00AE4E34">
            <w:pPr>
              <w:numPr>
                <w:ilvl w:val="0"/>
                <w:numId w:val="17"/>
              </w:numPr>
              <w:jc w:val="left"/>
              <w:rPr>
                <w:color w:val="000000" w:themeColor="text1"/>
                <w:szCs w:val="24"/>
              </w:rPr>
            </w:pPr>
            <w:r w:rsidRPr="00327D9D">
              <w:rPr>
                <w:color w:val="000000" w:themeColor="text1"/>
                <w:szCs w:val="24"/>
              </w:rPr>
              <w:t>If proof (from the police) has been provided that the police had instructed the motorist to leave the vehicle before detaining him/her other than for offences involving driving under the influence of alcohol or drugs.</w:t>
            </w:r>
          </w:p>
          <w:p w14:paraId="643A1A19" w14:textId="77777777" w:rsidR="00AE4E34" w:rsidRPr="00327D9D" w:rsidRDefault="00AE4E34" w:rsidP="00AE4E34">
            <w:pPr>
              <w:numPr>
                <w:ilvl w:val="0"/>
                <w:numId w:val="17"/>
              </w:numPr>
              <w:jc w:val="left"/>
              <w:rPr>
                <w:color w:val="000000" w:themeColor="text1"/>
                <w:szCs w:val="24"/>
              </w:rPr>
            </w:pPr>
            <w:r w:rsidRPr="00327D9D">
              <w:rPr>
                <w:color w:val="000000" w:themeColor="text1"/>
                <w:szCs w:val="24"/>
              </w:rPr>
              <w:t>If the time of arrest (proof required from the police) provides confirmation that the motorist was legally parked (proof of this required from the motorist) and was unable to move the vehicle before the restriction started.</w:t>
            </w:r>
          </w:p>
          <w:p w14:paraId="758B6AE4" w14:textId="77777777" w:rsidR="00AE4E34" w:rsidRPr="00327D9D" w:rsidRDefault="00AE4E34" w:rsidP="00AE4E34">
            <w:pPr>
              <w:numPr>
                <w:ilvl w:val="0"/>
                <w:numId w:val="17"/>
              </w:numPr>
              <w:jc w:val="left"/>
              <w:rPr>
                <w:color w:val="000000" w:themeColor="text1"/>
                <w:szCs w:val="24"/>
              </w:rPr>
            </w:pPr>
            <w:r w:rsidRPr="00327D9D">
              <w:rPr>
                <w:color w:val="000000" w:themeColor="text1"/>
                <w:szCs w:val="24"/>
              </w:rPr>
              <w:t>If the motorist can show that their vehicle was parked by a police officer (proof of this required from the police).</w:t>
            </w:r>
          </w:p>
        </w:tc>
        <w:tc>
          <w:tcPr>
            <w:tcW w:w="4811" w:type="dxa"/>
            <w:gridSpan w:val="2"/>
          </w:tcPr>
          <w:p w14:paraId="3D96E48C" w14:textId="77777777" w:rsidR="00AE4E34" w:rsidRPr="00327D9D" w:rsidRDefault="00AE4E34" w:rsidP="00AE4E34">
            <w:pPr>
              <w:numPr>
                <w:ilvl w:val="0"/>
                <w:numId w:val="17"/>
              </w:numPr>
              <w:jc w:val="left"/>
              <w:rPr>
                <w:color w:val="000000" w:themeColor="text1"/>
                <w:szCs w:val="24"/>
              </w:rPr>
            </w:pPr>
            <w:r w:rsidRPr="00327D9D">
              <w:rPr>
                <w:color w:val="000000" w:themeColor="text1"/>
                <w:szCs w:val="24"/>
              </w:rPr>
              <w:t>If no proof provided.</w:t>
            </w:r>
          </w:p>
          <w:p w14:paraId="7BF01C6B" w14:textId="77777777" w:rsidR="00AE4E34" w:rsidRPr="00327D9D" w:rsidRDefault="00AE4E34" w:rsidP="00AE4E34">
            <w:pPr>
              <w:numPr>
                <w:ilvl w:val="0"/>
                <w:numId w:val="17"/>
              </w:numPr>
              <w:jc w:val="left"/>
              <w:rPr>
                <w:color w:val="000000" w:themeColor="text1"/>
                <w:szCs w:val="24"/>
              </w:rPr>
            </w:pPr>
            <w:r w:rsidRPr="00327D9D">
              <w:rPr>
                <w:color w:val="000000" w:themeColor="text1"/>
                <w:szCs w:val="24"/>
              </w:rPr>
              <w:t>If information is provided by the police to suggest that the vehicle could have been correctly parked before the motorist was arrested.</w:t>
            </w:r>
          </w:p>
          <w:p w14:paraId="24EBC71E" w14:textId="77777777" w:rsidR="00AE4E34" w:rsidRPr="00327D9D" w:rsidRDefault="00AE4E34" w:rsidP="00AE4E34">
            <w:pPr>
              <w:numPr>
                <w:ilvl w:val="0"/>
                <w:numId w:val="17"/>
              </w:numPr>
              <w:jc w:val="left"/>
              <w:rPr>
                <w:color w:val="000000" w:themeColor="text1"/>
                <w:szCs w:val="24"/>
              </w:rPr>
            </w:pPr>
            <w:r w:rsidRPr="00327D9D">
              <w:rPr>
                <w:color w:val="000000" w:themeColor="text1"/>
                <w:szCs w:val="24"/>
              </w:rPr>
              <w:t>If information is provided that the motorist was detained as a result of driving under the influence of alcohol or drugs.</w:t>
            </w:r>
          </w:p>
        </w:tc>
      </w:tr>
      <w:tr w:rsidR="00327D9D" w:rsidRPr="00327D9D" w14:paraId="0849DECE" w14:textId="77777777" w:rsidTr="00F747D6">
        <w:tc>
          <w:tcPr>
            <w:tcW w:w="9628" w:type="dxa"/>
            <w:gridSpan w:val="4"/>
          </w:tcPr>
          <w:p w14:paraId="2A4A8C96" w14:textId="7EC18E64" w:rsidR="00AE4E34" w:rsidRPr="00327D9D" w:rsidRDefault="00AE4E34" w:rsidP="00AE4E34">
            <w:pPr>
              <w:jc w:val="left"/>
              <w:outlineLvl w:val="0"/>
              <w:rPr>
                <w:b/>
                <w:color w:val="000000" w:themeColor="text1"/>
                <w:szCs w:val="24"/>
              </w:rPr>
            </w:pPr>
            <w:r w:rsidRPr="00327D9D">
              <w:rPr>
                <w:b/>
                <w:color w:val="000000" w:themeColor="text1"/>
                <w:szCs w:val="24"/>
              </w:rPr>
              <w:t>2</w:t>
            </w:r>
            <w:r w:rsidR="00F164A3" w:rsidRPr="00327D9D">
              <w:rPr>
                <w:b/>
                <w:color w:val="000000" w:themeColor="text1"/>
                <w:szCs w:val="24"/>
              </w:rPr>
              <w:t>8</w:t>
            </w:r>
            <w:r w:rsidRPr="00327D9D">
              <w:rPr>
                <w:b/>
                <w:color w:val="000000" w:themeColor="text1"/>
                <w:szCs w:val="24"/>
              </w:rPr>
              <w:t>.           Where motorist claims they were parked on private property:</w:t>
            </w:r>
          </w:p>
        </w:tc>
      </w:tr>
      <w:tr w:rsidR="00327D9D" w:rsidRPr="00327D9D" w14:paraId="0C00F13D" w14:textId="77777777" w:rsidTr="00F747D6">
        <w:tc>
          <w:tcPr>
            <w:tcW w:w="4817" w:type="dxa"/>
            <w:gridSpan w:val="2"/>
          </w:tcPr>
          <w:p w14:paraId="22DD9972" w14:textId="77777777" w:rsidR="00AE4E34" w:rsidRPr="00327D9D" w:rsidRDefault="00AE4E34" w:rsidP="00AE4E34">
            <w:pPr>
              <w:numPr>
                <w:ilvl w:val="0"/>
                <w:numId w:val="18"/>
              </w:numPr>
              <w:jc w:val="left"/>
              <w:rPr>
                <w:color w:val="000000" w:themeColor="text1"/>
                <w:szCs w:val="24"/>
              </w:rPr>
            </w:pPr>
            <w:r w:rsidRPr="00327D9D">
              <w:rPr>
                <w:color w:val="000000" w:themeColor="text1"/>
                <w:szCs w:val="24"/>
              </w:rPr>
              <w:t>If land search maps confirm the location is private property and not subject to the relevant Traffic Regulation Orders.</w:t>
            </w:r>
          </w:p>
          <w:p w14:paraId="18C29492" w14:textId="77777777" w:rsidR="00AE4E34" w:rsidRPr="00327D9D" w:rsidRDefault="00AE4E34" w:rsidP="00AE4E34">
            <w:pPr>
              <w:numPr>
                <w:ilvl w:val="0"/>
                <w:numId w:val="18"/>
              </w:numPr>
              <w:jc w:val="left"/>
              <w:rPr>
                <w:color w:val="000000" w:themeColor="text1"/>
                <w:szCs w:val="24"/>
              </w:rPr>
            </w:pPr>
            <w:r w:rsidRPr="00327D9D">
              <w:rPr>
                <w:color w:val="000000" w:themeColor="text1"/>
                <w:szCs w:val="24"/>
              </w:rPr>
              <w:lastRenderedPageBreak/>
              <w:t>If there is insufficient evidence to establish location of vehicle.</w:t>
            </w:r>
          </w:p>
        </w:tc>
        <w:tc>
          <w:tcPr>
            <w:tcW w:w="4811" w:type="dxa"/>
            <w:gridSpan w:val="2"/>
          </w:tcPr>
          <w:p w14:paraId="071CCBD4" w14:textId="77777777" w:rsidR="00AE4E34" w:rsidRPr="00327D9D" w:rsidRDefault="00AE4E34" w:rsidP="00AE4E34">
            <w:pPr>
              <w:numPr>
                <w:ilvl w:val="0"/>
                <w:numId w:val="18"/>
              </w:numPr>
              <w:jc w:val="left"/>
              <w:rPr>
                <w:color w:val="000000" w:themeColor="text1"/>
                <w:szCs w:val="24"/>
              </w:rPr>
            </w:pPr>
            <w:r w:rsidRPr="00327D9D">
              <w:rPr>
                <w:color w:val="000000" w:themeColor="text1"/>
                <w:szCs w:val="24"/>
              </w:rPr>
              <w:lastRenderedPageBreak/>
              <w:t>In all other circumstances.</w:t>
            </w:r>
          </w:p>
        </w:tc>
      </w:tr>
      <w:tr w:rsidR="00327D9D" w:rsidRPr="00327D9D" w14:paraId="1C82B163" w14:textId="77777777" w:rsidTr="00F747D6">
        <w:tc>
          <w:tcPr>
            <w:tcW w:w="9628" w:type="dxa"/>
            <w:gridSpan w:val="4"/>
          </w:tcPr>
          <w:p w14:paraId="0E17DF5D" w14:textId="78854888" w:rsidR="00AE4E34" w:rsidRPr="00327D9D" w:rsidRDefault="00AE4E34" w:rsidP="00AE4E34">
            <w:pPr>
              <w:ind w:left="993" w:hanging="993"/>
              <w:jc w:val="left"/>
              <w:rPr>
                <w:b/>
                <w:color w:val="000000" w:themeColor="text1"/>
                <w:szCs w:val="24"/>
              </w:rPr>
            </w:pPr>
            <w:r w:rsidRPr="00327D9D">
              <w:rPr>
                <w:b/>
                <w:color w:val="000000" w:themeColor="text1"/>
                <w:szCs w:val="24"/>
              </w:rPr>
              <w:t>2</w:t>
            </w:r>
            <w:r w:rsidR="00F164A3" w:rsidRPr="00327D9D">
              <w:rPr>
                <w:b/>
                <w:color w:val="000000" w:themeColor="text1"/>
                <w:szCs w:val="24"/>
              </w:rPr>
              <w:t>9</w:t>
            </w:r>
            <w:r w:rsidRPr="00327D9D">
              <w:rPr>
                <w:b/>
                <w:color w:val="000000" w:themeColor="text1"/>
                <w:szCs w:val="24"/>
              </w:rPr>
              <w:t>.          Where motorist was delayed in returning to their vehicle parked in a limited waiting parking space:</w:t>
            </w:r>
          </w:p>
        </w:tc>
      </w:tr>
      <w:tr w:rsidR="00327D9D" w:rsidRPr="00327D9D" w14:paraId="3592D76D" w14:textId="77777777" w:rsidTr="00F747D6">
        <w:tc>
          <w:tcPr>
            <w:tcW w:w="4817" w:type="dxa"/>
            <w:gridSpan w:val="2"/>
          </w:tcPr>
          <w:p w14:paraId="1426A46B" w14:textId="77777777" w:rsidR="00AE4E34" w:rsidRPr="00327D9D" w:rsidRDefault="00AE4E34" w:rsidP="00AE4E34">
            <w:pPr>
              <w:numPr>
                <w:ilvl w:val="0"/>
                <w:numId w:val="19"/>
              </w:numPr>
              <w:jc w:val="left"/>
              <w:rPr>
                <w:color w:val="000000" w:themeColor="text1"/>
                <w:szCs w:val="24"/>
              </w:rPr>
            </w:pPr>
            <w:r w:rsidRPr="00327D9D">
              <w:rPr>
                <w:color w:val="000000" w:themeColor="text1"/>
                <w:szCs w:val="24"/>
              </w:rPr>
              <w:t>If supported by appropriate evidence, the motorist’s representations claim that the delay in returning to the vehicle was caused by circumstances that were entirely unforeseen, unavoidable and exceptional.</w:t>
            </w:r>
          </w:p>
          <w:p w14:paraId="3AEFA045" w14:textId="77777777" w:rsidR="00AE4E34" w:rsidRPr="00327D9D" w:rsidRDefault="00AE4E34" w:rsidP="00AE4E34">
            <w:pPr>
              <w:numPr>
                <w:ilvl w:val="0"/>
                <w:numId w:val="19"/>
              </w:numPr>
              <w:jc w:val="left"/>
              <w:rPr>
                <w:color w:val="000000" w:themeColor="text1"/>
                <w:szCs w:val="24"/>
              </w:rPr>
            </w:pPr>
            <w:r w:rsidRPr="00327D9D">
              <w:rPr>
                <w:color w:val="000000" w:themeColor="text1"/>
                <w:szCs w:val="24"/>
              </w:rPr>
              <w:t>If the motorist had been rendered unable to drive since parking the vehicle.</w:t>
            </w:r>
          </w:p>
        </w:tc>
        <w:tc>
          <w:tcPr>
            <w:tcW w:w="4811" w:type="dxa"/>
            <w:gridSpan w:val="2"/>
          </w:tcPr>
          <w:p w14:paraId="7EF73EE8" w14:textId="77777777" w:rsidR="00AE4E34" w:rsidRPr="00327D9D" w:rsidRDefault="00AE4E34" w:rsidP="00AE4E34">
            <w:pPr>
              <w:numPr>
                <w:ilvl w:val="0"/>
                <w:numId w:val="10"/>
              </w:numPr>
              <w:jc w:val="left"/>
              <w:rPr>
                <w:color w:val="000000" w:themeColor="text1"/>
                <w:szCs w:val="24"/>
              </w:rPr>
            </w:pPr>
            <w:r w:rsidRPr="00327D9D">
              <w:rPr>
                <w:color w:val="000000" w:themeColor="text1"/>
                <w:szCs w:val="24"/>
              </w:rPr>
              <w:t>If the delay described by the motorist was entirely avoidable (e.g. queuing in a shop</w:t>
            </w:r>
            <w:proofErr w:type="gramStart"/>
            <w:r w:rsidRPr="00327D9D">
              <w:rPr>
                <w:color w:val="000000" w:themeColor="text1"/>
                <w:szCs w:val="24"/>
              </w:rPr>
              <w:t>);</w:t>
            </w:r>
            <w:proofErr w:type="gramEnd"/>
          </w:p>
          <w:p w14:paraId="0FC80C2A" w14:textId="77777777" w:rsidR="00AE4E34" w:rsidRPr="00327D9D" w:rsidRDefault="00AE4E34" w:rsidP="00AE4E34">
            <w:pPr>
              <w:numPr>
                <w:ilvl w:val="0"/>
                <w:numId w:val="10"/>
              </w:numPr>
              <w:jc w:val="left"/>
              <w:rPr>
                <w:color w:val="000000" w:themeColor="text1"/>
                <w:szCs w:val="24"/>
              </w:rPr>
            </w:pPr>
            <w:r w:rsidRPr="00327D9D">
              <w:rPr>
                <w:color w:val="000000" w:themeColor="text1"/>
                <w:szCs w:val="24"/>
              </w:rPr>
              <w:t xml:space="preserve">If the motorist simply underestimated the time needed and could have reasonably purchased more </w:t>
            </w:r>
            <w:proofErr w:type="gramStart"/>
            <w:r w:rsidRPr="00327D9D">
              <w:rPr>
                <w:color w:val="000000" w:themeColor="text1"/>
                <w:szCs w:val="24"/>
              </w:rPr>
              <w:t>time;</w:t>
            </w:r>
            <w:proofErr w:type="gramEnd"/>
          </w:p>
          <w:p w14:paraId="4DF2DCB0" w14:textId="77777777" w:rsidR="00AE4E34" w:rsidRPr="00327D9D" w:rsidRDefault="00AE4E34" w:rsidP="00AE4E34">
            <w:pPr>
              <w:numPr>
                <w:ilvl w:val="0"/>
                <w:numId w:val="10"/>
              </w:numPr>
              <w:jc w:val="left"/>
              <w:rPr>
                <w:color w:val="000000" w:themeColor="text1"/>
                <w:szCs w:val="24"/>
              </w:rPr>
            </w:pPr>
            <w:r w:rsidRPr="00327D9D">
              <w:rPr>
                <w:color w:val="000000" w:themeColor="text1"/>
                <w:szCs w:val="24"/>
              </w:rPr>
              <w:t>If the motorist was unable to drive since parking due to excess alcohol or illegal substances in the body.</w:t>
            </w:r>
          </w:p>
        </w:tc>
      </w:tr>
      <w:tr w:rsidR="00327D9D" w:rsidRPr="00327D9D" w14:paraId="7BEC6B61" w14:textId="77777777" w:rsidTr="00F747D6">
        <w:tc>
          <w:tcPr>
            <w:tcW w:w="9628" w:type="dxa"/>
            <w:gridSpan w:val="4"/>
          </w:tcPr>
          <w:p w14:paraId="42142FBD" w14:textId="1A76284C" w:rsidR="00AE4E34" w:rsidRPr="00327D9D" w:rsidRDefault="00F164A3" w:rsidP="00AE4E34">
            <w:pPr>
              <w:ind w:left="851" w:hanging="851"/>
              <w:jc w:val="left"/>
              <w:outlineLvl w:val="0"/>
              <w:rPr>
                <w:b/>
                <w:color w:val="000000" w:themeColor="text1"/>
                <w:szCs w:val="24"/>
              </w:rPr>
            </w:pPr>
            <w:r w:rsidRPr="00327D9D">
              <w:rPr>
                <w:b/>
                <w:color w:val="000000" w:themeColor="text1"/>
                <w:szCs w:val="24"/>
              </w:rPr>
              <w:t>30</w:t>
            </w:r>
            <w:r w:rsidR="00AE4E34" w:rsidRPr="00327D9D">
              <w:rPr>
                <w:b/>
                <w:color w:val="000000" w:themeColor="text1"/>
                <w:szCs w:val="24"/>
              </w:rPr>
              <w:t xml:space="preserve">.         Where the motorist had parked while asking directions/opening gates to   private property: </w:t>
            </w:r>
          </w:p>
        </w:tc>
      </w:tr>
      <w:tr w:rsidR="00327D9D" w:rsidRPr="00327D9D" w14:paraId="5B2CDB99" w14:textId="77777777" w:rsidTr="00F747D6">
        <w:tc>
          <w:tcPr>
            <w:tcW w:w="4817" w:type="dxa"/>
            <w:gridSpan w:val="2"/>
          </w:tcPr>
          <w:p w14:paraId="7C447D36" w14:textId="77777777" w:rsidR="00AE4E34" w:rsidRPr="00327D9D" w:rsidRDefault="00AE4E34" w:rsidP="00AE4E34">
            <w:pPr>
              <w:numPr>
                <w:ilvl w:val="0"/>
                <w:numId w:val="20"/>
              </w:numPr>
              <w:jc w:val="left"/>
              <w:rPr>
                <w:color w:val="000000" w:themeColor="text1"/>
                <w:szCs w:val="24"/>
              </w:rPr>
            </w:pPr>
            <w:r w:rsidRPr="00327D9D">
              <w:rPr>
                <w:color w:val="000000" w:themeColor="text1"/>
                <w:szCs w:val="24"/>
              </w:rPr>
              <w:t>If evidence is provided of neighbouring private property.</w:t>
            </w:r>
          </w:p>
        </w:tc>
        <w:tc>
          <w:tcPr>
            <w:tcW w:w="4811" w:type="dxa"/>
            <w:gridSpan w:val="2"/>
          </w:tcPr>
          <w:p w14:paraId="2EBEA98C" w14:textId="77777777" w:rsidR="00AE4E34" w:rsidRPr="00327D9D" w:rsidRDefault="00AE4E34" w:rsidP="00AE4E34">
            <w:pPr>
              <w:numPr>
                <w:ilvl w:val="0"/>
                <w:numId w:val="18"/>
              </w:numPr>
              <w:jc w:val="left"/>
              <w:rPr>
                <w:color w:val="000000" w:themeColor="text1"/>
                <w:szCs w:val="24"/>
              </w:rPr>
            </w:pPr>
            <w:r w:rsidRPr="00327D9D">
              <w:rPr>
                <w:color w:val="000000" w:themeColor="text1"/>
                <w:szCs w:val="24"/>
              </w:rPr>
              <w:t>In all other circumstances.</w:t>
            </w:r>
          </w:p>
        </w:tc>
      </w:tr>
      <w:tr w:rsidR="00327D9D" w:rsidRPr="00327D9D" w14:paraId="0C5BE144" w14:textId="77777777" w:rsidTr="00F747D6">
        <w:tc>
          <w:tcPr>
            <w:tcW w:w="9628" w:type="dxa"/>
            <w:gridSpan w:val="4"/>
          </w:tcPr>
          <w:p w14:paraId="60A2DCA1" w14:textId="52B6BD5A" w:rsidR="00AE4E34" w:rsidRPr="00327D9D" w:rsidRDefault="00F164A3" w:rsidP="00AE4E34">
            <w:pPr>
              <w:jc w:val="left"/>
              <w:rPr>
                <w:b/>
                <w:color w:val="000000" w:themeColor="text1"/>
                <w:szCs w:val="24"/>
              </w:rPr>
            </w:pPr>
            <w:r w:rsidRPr="00327D9D">
              <w:rPr>
                <w:b/>
                <w:color w:val="000000" w:themeColor="text1"/>
                <w:szCs w:val="24"/>
              </w:rPr>
              <w:t>31</w:t>
            </w:r>
            <w:r w:rsidR="00AE4E34" w:rsidRPr="00327D9D">
              <w:rPr>
                <w:b/>
                <w:color w:val="000000" w:themeColor="text1"/>
                <w:szCs w:val="24"/>
              </w:rPr>
              <w:t>.         Where motorist stopped to answer mobile phone:</w:t>
            </w:r>
          </w:p>
        </w:tc>
      </w:tr>
      <w:tr w:rsidR="00327D9D" w:rsidRPr="00327D9D" w14:paraId="3F0D5B81" w14:textId="77777777" w:rsidTr="00F747D6">
        <w:tc>
          <w:tcPr>
            <w:tcW w:w="4817" w:type="dxa"/>
            <w:gridSpan w:val="2"/>
          </w:tcPr>
          <w:p w14:paraId="23948260" w14:textId="77777777" w:rsidR="00AE4E34" w:rsidRPr="00327D9D" w:rsidRDefault="00AE4E34" w:rsidP="00AE4E34">
            <w:pPr>
              <w:numPr>
                <w:ilvl w:val="0"/>
                <w:numId w:val="18"/>
              </w:numPr>
              <w:jc w:val="left"/>
              <w:rPr>
                <w:color w:val="000000" w:themeColor="text1"/>
                <w:szCs w:val="24"/>
              </w:rPr>
            </w:pPr>
            <w:r w:rsidRPr="00327D9D">
              <w:rPr>
                <w:color w:val="000000" w:themeColor="text1"/>
                <w:szCs w:val="24"/>
              </w:rPr>
              <w:t>In no circumstances.</w:t>
            </w:r>
          </w:p>
        </w:tc>
        <w:tc>
          <w:tcPr>
            <w:tcW w:w="4811" w:type="dxa"/>
            <w:gridSpan w:val="2"/>
          </w:tcPr>
          <w:p w14:paraId="1BFA6C3F" w14:textId="77777777" w:rsidR="00AE4E34" w:rsidRPr="00327D9D" w:rsidRDefault="00AE4E34" w:rsidP="00AE4E34">
            <w:pPr>
              <w:numPr>
                <w:ilvl w:val="0"/>
                <w:numId w:val="18"/>
              </w:numPr>
              <w:jc w:val="left"/>
              <w:rPr>
                <w:color w:val="000000" w:themeColor="text1"/>
                <w:szCs w:val="24"/>
              </w:rPr>
            </w:pPr>
            <w:r w:rsidRPr="00327D9D">
              <w:rPr>
                <w:color w:val="000000" w:themeColor="text1"/>
                <w:szCs w:val="24"/>
              </w:rPr>
              <w:t>On all occasions.</w:t>
            </w:r>
          </w:p>
        </w:tc>
      </w:tr>
      <w:tr w:rsidR="00327D9D" w:rsidRPr="00327D9D" w14:paraId="387A5E15" w14:textId="77777777" w:rsidTr="003E47C7">
        <w:tc>
          <w:tcPr>
            <w:tcW w:w="9628" w:type="dxa"/>
            <w:gridSpan w:val="4"/>
          </w:tcPr>
          <w:p w14:paraId="12633AED" w14:textId="3BABAEAD" w:rsidR="00AE4E34" w:rsidRPr="00327D9D" w:rsidRDefault="00F164A3" w:rsidP="00AE4E34">
            <w:pPr>
              <w:ind w:left="993" w:hanging="993"/>
              <w:jc w:val="left"/>
              <w:rPr>
                <w:b/>
                <w:color w:val="000000" w:themeColor="text1"/>
                <w:szCs w:val="24"/>
              </w:rPr>
            </w:pPr>
            <w:r w:rsidRPr="00327D9D">
              <w:rPr>
                <w:b/>
                <w:color w:val="000000" w:themeColor="text1"/>
                <w:szCs w:val="24"/>
              </w:rPr>
              <w:t>32</w:t>
            </w:r>
            <w:r w:rsidR="00AE4E34" w:rsidRPr="00327D9D">
              <w:rPr>
                <w:b/>
                <w:color w:val="000000" w:themeColor="text1"/>
                <w:szCs w:val="24"/>
              </w:rPr>
              <w:t>.         Where the motorist states that the details on the PCN are incorrect (e.g. location):</w:t>
            </w:r>
          </w:p>
        </w:tc>
      </w:tr>
      <w:tr w:rsidR="00327D9D" w:rsidRPr="00327D9D" w14:paraId="2ACBB4C1" w14:textId="77777777" w:rsidTr="003E47C7">
        <w:tc>
          <w:tcPr>
            <w:tcW w:w="4831" w:type="dxa"/>
            <w:gridSpan w:val="3"/>
          </w:tcPr>
          <w:p w14:paraId="3A8822B7" w14:textId="77777777" w:rsidR="00AE4E34" w:rsidRPr="00327D9D" w:rsidRDefault="00AE4E34" w:rsidP="00AE4E34">
            <w:pPr>
              <w:numPr>
                <w:ilvl w:val="0"/>
                <w:numId w:val="25"/>
              </w:numPr>
              <w:jc w:val="left"/>
              <w:rPr>
                <w:color w:val="000000" w:themeColor="text1"/>
                <w:szCs w:val="24"/>
              </w:rPr>
            </w:pPr>
            <w:r w:rsidRPr="00327D9D">
              <w:rPr>
                <w:color w:val="000000" w:themeColor="text1"/>
                <w:szCs w:val="24"/>
              </w:rPr>
              <w:t xml:space="preserve">If there is reason to doubt that the PCN was issued correctly, </w:t>
            </w:r>
            <w:proofErr w:type="gramStart"/>
            <w:r w:rsidRPr="00327D9D">
              <w:rPr>
                <w:color w:val="000000" w:themeColor="text1"/>
                <w:szCs w:val="24"/>
              </w:rPr>
              <w:t>taking into account</w:t>
            </w:r>
            <w:proofErr w:type="gramEnd"/>
            <w:r w:rsidRPr="00327D9D">
              <w:rPr>
                <w:color w:val="000000" w:themeColor="text1"/>
                <w:szCs w:val="24"/>
              </w:rPr>
              <w:t xml:space="preserve"> evidence provided by the Civil Enforcement Officer and the motorist.</w:t>
            </w:r>
          </w:p>
        </w:tc>
        <w:tc>
          <w:tcPr>
            <w:tcW w:w="4797" w:type="dxa"/>
          </w:tcPr>
          <w:p w14:paraId="34143654" w14:textId="77777777" w:rsidR="00AE4E34" w:rsidRPr="00327D9D" w:rsidRDefault="00AE4E34" w:rsidP="00AE4E34">
            <w:pPr>
              <w:numPr>
                <w:ilvl w:val="0"/>
                <w:numId w:val="25"/>
              </w:numPr>
              <w:jc w:val="left"/>
              <w:rPr>
                <w:color w:val="000000" w:themeColor="text1"/>
                <w:szCs w:val="24"/>
              </w:rPr>
            </w:pPr>
            <w:r w:rsidRPr="00327D9D">
              <w:rPr>
                <w:color w:val="000000" w:themeColor="text1"/>
                <w:szCs w:val="24"/>
              </w:rPr>
              <w:t>If the Penalty Charge Notice was fully and correctly completed.</w:t>
            </w:r>
          </w:p>
        </w:tc>
      </w:tr>
      <w:tr w:rsidR="00327D9D" w:rsidRPr="00327D9D" w14:paraId="4B28037A" w14:textId="77777777" w:rsidTr="003E47C7">
        <w:tc>
          <w:tcPr>
            <w:tcW w:w="9628" w:type="dxa"/>
            <w:gridSpan w:val="4"/>
          </w:tcPr>
          <w:p w14:paraId="2C87E982" w14:textId="56935C7E" w:rsidR="00AE4E34" w:rsidRPr="00327D9D" w:rsidRDefault="00F164A3" w:rsidP="00AE4E34">
            <w:pPr>
              <w:ind w:left="993" w:hanging="993"/>
              <w:jc w:val="left"/>
              <w:rPr>
                <w:b/>
                <w:color w:val="000000" w:themeColor="text1"/>
                <w:szCs w:val="24"/>
              </w:rPr>
            </w:pPr>
            <w:r w:rsidRPr="00327D9D">
              <w:rPr>
                <w:b/>
                <w:color w:val="000000" w:themeColor="text1"/>
                <w:szCs w:val="24"/>
              </w:rPr>
              <w:t>33</w:t>
            </w:r>
            <w:r w:rsidR="00AE4E34" w:rsidRPr="00327D9D">
              <w:rPr>
                <w:b/>
                <w:color w:val="000000" w:themeColor="text1"/>
                <w:szCs w:val="24"/>
              </w:rPr>
              <w:t>.         Where the motorist states that he/she was unaware of enforcement on Bank/Public Holidays:</w:t>
            </w:r>
          </w:p>
        </w:tc>
      </w:tr>
      <w:tr w:rsidR="00327D9D" w:rsidRPr="00327D9D" w14:paraId="2CB7916F" w14:textId="77777777" w:rsidTr="003E47C7">
        <w:tc>
          <w:tcPr>
            <w:tcW w:w="4831" w:type="dxa"/>
            <w:gridSpan w:val="3"/>
          </w:tcPr>
          <w:p w14:paraId="0CC71288" w14:textId="77777777" w:rsidR="00AE4E34" w:rsidRPr="00327D9D" w:rsidRDefault="00AE4E34" w:rsidP="00AE4E34">
            <w:pPr>
              <w:numPr>
                <w:ilvl w:val="0"/>
                <w:numId w:val="18"/>
              </w:numPr>
              <w:jc w:val="left"/>
              <w:rPr>
                <w:color w:val="000000" w:themeColor="text1"/>
                <w:szCs w:val="24"/>
              </w:rPr>
            </w:pPr>
            <w:r w:rsidRPr="00327D9D">
              <w:rPr>
                <w:color w:val="000000" w:themeColor="text1"/>
                <w:szCs w:val="24"/>
              </w:rPr>
              <w:t>In no circumstances.</w:t>
            </w:r>
          </w:p>
        </w:tc>
        <w:tc>
          <w:tcPr>
            <w:tcW w:w="4797" w:type="dxa"/>
          </w:tcPr>
          <w:p w14:paraId="1C2EFE08" w14:textId="77777777" w:rsidR="00AE4E34" w:rsidRPr="00327D9D" w:rsidRDefault="00AE4E34" w:rsidP="00AE4E34">
            <w:pPr>
              <w:numPr>
                <w:ilvl w:val="0"/>
                <w:numId w:val="18"/>
              </w:numPr>
              <w:jc w:val="left"/>
              <w:rPr>
                <w:color w:val="000000" w:themeColor="text1"/>
                <w:szCs w:val="24"/>
              </w:rPr>
            </w:pPr>
            <w:r w:rsidRPr="00327D9D">
              <w:rPr>
                <w:color w:val="000000" w:themeColor="text1"/>
                <w:szCs w:val="24"/>
              </w:rPr>
              <w:t>On all occasions.</w:t>
            </w:r>
          </w:p>
        </w:tc>
      </w:tr>
      <w:tr w:rsidR="00327D9D" w:rsidRPr="00327D9D" w14:paraId="008AB09A" w14:textId="77777777" w:rsidTr="003E47C7">
        <w:tc>
          <w:tcPr>
            <w:tcW w:w="9628" w:type="dxa"/>
            <w:gridSpan w:val="4"/>
          </w:tcPr>
          <w:p w14:paraId="72BD7246" w14:textId="13215CBA" w:rsidR="00AE4E34" w:rsidRPr="00327D9D" w:rsidRDefault="00F164A3" w:rsidP="00AE4E34">
            <w:pPr>
              <w:ind w:left="993" w:hanging="993"/>
              <w:jc w:val="left"/>
              <w:rPr>
                <w:b/>
                <w:color w:val="000000" w:themeColor="text1"/>
                <w:szCs w:val="24"/>
              </w:rPr>
            </w:pPr>
            <w:r w:rsidRPr="00327D9D">
              <w:rPr>
                <w:b/>
                <w:color w:val="000000" w:themeColor="text1"/>
                <w:szCs w:val="24"/>
              </w:rPr>
              <w:t>34</w:t>
            </w:r>
            <w:r w:rsidR="00AE4E34" w:rsidRPr="00327D9D">
              <w:rPr>
                <w:b/>
                <w:color w:val="000000" w:themeColor="text1"/>
                <w:szCs w:val="24"/>
              </w:rPr>
              <w:t>.         Where the motorist states that the restriction was marked after the vehicle had been parked:</w:t>
            </w:r>
          </w:p>
        </w:tc>
      </w:tr>
      <w:tr w:rsidR="00327D9D" w:rsidRPr="00327D9D" w14:paraId="604CFE87" w14:textId="77777777" w:rsidTr="003E47C7">
        <w:tc>
          <w:tcPr>
            <w:tcW w:w="4831" w:type="dxa"/>
            <w:gridSpan w:val="3"/>
          </w:tcPr>
          <w:p w14:paraId="0944AFFD" w14:textId="77777777" w:rsidR="00AE4E34" w:rsidRPr="00327D9D" w:rsidRDefault="00AE4E34" w:rsidP="00AE4E34">
            <w:pPr>
              <w:numPr>
                <w:ilvl w:val="0"/>
                <w:numId w:val="26"/>
              </w:numPr>
              <w:jc w:val="left"/>
              <w:rPr>
                <w:color w:val="000000" w:themeColor="text1"/>
                <w:szCs w:val="24"/>
              </w:rPr>
            </w:pPr>
            <w:r w:rsidRPr="00327D9D">
              <w:rPr>
                <w:color w:val="000000" w:themeColor="text1"/>
                <w:szCs w:val="24"/>
              </w:rPr>
              <w:t>If the records confirm that signing/lining/placement of cones or suspension notices was likely to have taken place after the vehicle was parked.</w:t>
            </w:r>
          </w:p>
        </w:tc>
        <w:tc>
          <w:tcPr>
            <w:tcW w:w="4797" w:type="dxa"/>
          </w:tcPr>
          <w:p w14:paraId="7E1F1E75" w14:textId="77777777" w:rsidR="00AE4E34" w:rsidRPr="00327D9D" w:rsidRDefault="00AE4E34" w:rsidP="00AE4E34">
            <w:pPr>
              <w:numPr>
                <w:ilvl w:val="0"/>
                <w:numId w:val="26"/>
              </w:numPr>
              <w:jc w:val="left"/>
              <w:rPr>
                <w:color w:val="000000" w:themeColor="text1"/>
                <w:szCs w:val="24"/>
              </w:rPr>
            </w:pPr>
            <w:r w:rsidRPr="00327D9D">
              <w:rPr>
                <w:color w:val="000000" w:themeColor="text1"/>
                <w:szCs w:val="24"/>
              </w:rPr>
              <w:t>If there is evidence to show that markings were already in place at the time of parking.</w:t>
            </w:r>
          </w:p>
        </w:tc>
      </w:tr>
      <w:tr w:rsidR="00327D9D" w:rsidRPr="00327D9D" w14:paraId="6EA27EB0" w14:textId="77777777" w:rsidTr="003E72B5">
        <w:tc>
          <w:tcPr>
            <w:tcW w:w="9628" w:type="dxa"/>
            <w:gridSpan w:val="4"/>
          </w:tcPr>
          <w:p w14:paraId="55A323D5" w14:textId="48F79E51" w:rsidR="00AE4E34" w:rsidRPr="00327D9D" w:rsidRDefault="00AE4E34" w:rsidP="00AE4E34">
            <w:pPr>
              <w:jc w:val="left"/>
              <w:rPr>
                <w:b/>
                <w:color w:val="000000" w:themeColor="text1"/>
                <w:szCs w:val="24"/>
              </w:rPr>
            </w:pPr>
            <w:r w:rsidRPr="00327D9D">
              <w:rPr>
                <w:b/>
                <w:color w:val="000000" w:themeColor="text1"/>
                <w:szCs w:val="24"/>
              </w:rPr>
              <w:t>3</w:t>
            </w:r>
            <w:r w:rsidR="00F164A3" w:rsidRPr="00327D9D">
              <w:rPr>
                <w:b/>
                <w:color w:val="000000" w:themeColor="text1"/>
                <w:szCs w:val="24"/>
              </w:rPr>
              <w:t>5</w:t>
            </w:r>
            <w:r w:rsidRPr="00327D9D">
              <w:rPr>
                <w:b/>
                <w:color w:val="000000" w:themeColor="text1"/>
                <w:szCs w:val="24"/>
              </w:rPr>
              <w:t>.         Where the motorist has parked an electric vehicle within a designated electric vehicle parking bay without charging.</w:t>
            </w:r>
          </w:p>
        </w:tc>
      </w:tr>
      <w:tr w:rsidR="00327D9D" w:rsidRPr="00327D9D" w14:paraId="09D36EDC" w14:textId="77777777" w:rsidTr="003E47C7">
        <w:tc>
          <w:tcPr>
            <w:tcW w:w="4831" w:type="dxa"/>
            <w:gridSpan w:val="3"/>
          </w:tcPr>
          <w:p w14:paraId="5F669F54" w14:textId="6BF13D93" w:rsidR="00AE4E34" w:rsidRPr="00327D9D" w:rsidRDefault="00AE4E34" w:rsidP="00AE4E34">
            <w:pPr>
              <w:numPr>
                <w:ilvl w:val="0"/>
                <w:numId w:val="26"/>
              </w:numPr>
              <w:jc w:val="left"/>
              <w:rPr>
                <w:color w:val="000000" w:themeColor="text1"/>
                <w:szCs w:val="24"/>
              </w:rPr>
            </w:pPr>
            <w:r w:rsidRPr="00327D9D">
              <w:rPr>
                <w:color w:val="000000" w:themeColor="text1"/>
                <w:szCs w:val="24"/>
              </w:rPr>
              <w:t>If the motorist submits a challenge/representation and was genuinely unaware of the requirement that the electric vehicle must be attached to the charging point. One Penalty Charge Notice may be cancelled in respect of the electric vehicle.</w:t>
            </w:r>
          </w:p>
        </w:tc>
        <w:tc>
          <w:tcPr>
            <w:tcW w:w="4797" w:type="dxa"/>
          </w:tcPr>
          <w:p w14:paraId="7EFB4D5A" w14:textId="2B0EDB9F" w:rsidR="00AE4E34" w:rsidRPr="00327D9D" w:rsidRDefault="00AE4E34" w:rsidP="00AE4E34">
            <w:pPr>
              <w:numPr>
                <w:ilvl w:val="0"/>
                <w:numId w:val="26"/>
              </w:numPr>
              <w:jc w:val="left"/>
              <w:rPr>
                <w:color w:val="000000" w:themeColor="text1"/>
                <w:szCs w:val="24"/>
              </w:rPr>
            </w:pPr>
            <w:r w:rsidRPr="00327D9D">
              <w:rPr>
                <w:color w:val="000000" w:themeColor="text1"/>
                <w:szCs w:val="24"/>
              </w:rPr>
              <w:t>If the vehicle has previously had a Penalty Charge Notice cancelled for the same contravention and has been advised of the nature of the parking restriction.</w:t>
            </w:r>
          </w:p>
        </w:tc>
      </w:tr>
      <w:tr w:rsidR="00327D9D" w:rsidRPr="00327D9D" w14:paraId="60777A8B" w14:textId="77777777" w:rsidTr="003E72B5">
        <w:tc>
          <w:tcPr>
            <w:tcW w:w="9628" w:type="dxa"/>
            <w:gridSpan w:val="4"/>
          </w:tcPr>
          <w:p w14:paraId="2D6395D3" w14:textId="23404219" w:rsidR="00AE4E34" w:rsidRPr="00327D9D" w:rsidRDefault="00AE4E34" w:rsidP="00AE4E34">
            <w:pPr>
              <w:jc w:val="left"/>
              <w:rPr>
                <w:color w:val="000000" w:themeColor="text1"/>
                <w:szCs w:val="24"/>
              </w:rPr>
            </w:pPr>
            <w:r w:rsidRPr="00327D9D">
              <w:rPr>
                <w:b/>
                <w:color w:val="000000" w:themeColor="text1"/>
                <w:szCs w:val="24"/>
              </w:rPr>
              <w:t>3</w:t>
            </w:r>
            <w:r w:rsidR="00F164A3" w:rsidRPr="00327D9D">
              <w:rPr>
                <w:b/>
                <w:color w:val="000000" w:themeColor="text1"/>
                <w:szCs w:val="24"/>
              </w:rPr>
              <w:t>6</w:t>
            </w:r>
            <w:r w:rsidRPr="00327D9D">
              <w:rPr>
                <w:color w:val="000000" w:themeColor="text1"/>
                <w:szCs w:val="24"/>
              </w:rPr>
              <w:t xml:space="preserve">.         </w:t>
            </w:r>
            <w:r w:rsidRPr="00327D9D">
              <w:rPr>
                <w:b/>
                <w:color w:val="000000" w:themeColor="text1"/>
                <w:szCs w:val="24"/>
              </w:rPr>
              <w:t>Where the motorist has parked adjacent to a dropped footway or area where the carriageway has been raised to same level of the footway</w:t>
            </w:r>
          </w:p>
        </w:tc>
      </w:tr>
      <w:tr w:rsidR="00AE4E34" w:rsidRPr="00327D9D" w14:paraId="057A862B" w14:textId="77777777" w:rsidTr="003E47C7">
        <w:tc>
          <w:tcPr>
            <w:tcW w:w="4831" w:type="dxa"/>
            <w:gridSpan w:val="3"/>
          </w:tcPr>
          <w:p w14:paraId="412A4752" w14:textId="13F8C6A1" w:rsidR="00AE4E34" w:rsidRPr="00327D9D" w:rsidRDefault="00AE4E34" w:rsidP="00AE4E34">
            <w:pPr>
              <w:numPr>
                <w:ilvl w:val="0"/>
                <w:numId w:val="26"/>
              </w:numPr>
              <w:jc w:val="left"/>
              <w:rPr>
                <w:color w:val="000000" w:themeColor="text1"/>
                <w:szCs w:val="24"/>
              </w:rPr>
            </w:pPr>
            <w:r w:rsidRPr="00327D9D">
              <w:rPr>
                <w:color w:val="000000" w:themeColor="text1"/>
                <w:szCs w:val="24"/>
              </w:rPr>
              <w:t xml:space="preserve">If the motorist submits a challenge/representation and was </w:t>
            </w:r>
            <w:r w:rsidRPr="00327D9D">
              <w:rPr>
                <w:color w:val="000000" w:themeColor="text1"/>
                <w:szCs w:val="24"/>
              </w:rPr>
              <w:lastRenderedPageBreak/>
              <w:t>genuinely unaware of the nature of this restriction, one Penalty Charge Notice may be cancelled in respect of the vehicle.</w:t>
            </w:r>
          </w:p>
        </w:tc>
        <w:tc>
          <w:tcPr>
            <w:tcW w:w="4797" w:type="dxa"/>
          </w:tcPr>
          <w:p w14:paraId="0DFEDD40" w14:textId="732B7E64" w:rsidR="00AE4E34" w:rsidRPr="00327D9D" w:rsidRDefault="00AE4E34" w:rsidP="00AE4E34">
            <w:pPr>
              <w:numPr>
                <w:ilvl w:val="0"/>
                <w:numId w:val="26"/>
              </w:numPr>
              <w:jc w:val="left"/>
              <w:rPr>
                <w:color w:val="000000" w:themeColor="text1"/>
                <w:szCs w:val="24"/>
              </w:rPr>
            </w:pPr>
            <w:r w:rsidRPr="00327D9D">
              <w:rPr>
                <w:color w:val="000000" w:themeColor="text1"/>
                <w:szCs w:val="24"/>
              </w:rPr>
              <w:lastRenderedPageBreak/>
              <w:t xml:space="preserve">If the vehicle has previously had a Penalty Charge Notice cancelled for </w:t>
            </w:r>
            <w:r w:rsidRPr="00327D9D">
              <w:rPr>
                <w:color w:val="000000" w:themeColor="text1"/>
                <w:szCs w:val="24"/>
              </w:rPr>
              <w:lastRenderedPageBreak/>
              <w:t xml:space="preserve">the same contravention and has been advised of the nature of the parking restriction. </w:t>
            </w:r>
          </w:p>
        </w:tc>
      </w:tr>
    </w:tbl>
    <w:p w14:paraId="1DAD7D77" w14:textId="77777777" w:rsidR="00F954F1" w:rsidRPr="00327D9D" w:rsidRDefault="00F954F1" w:rsidP="001E32E9">
      <w:pPr>
        <w:jc w:val="left"/>
        <w:rPr>
          <w:color w:val="000000" w:themeColor="text1"/>
          <w:szCs w:val="24"/>
        </w:rPr>
      </w:pPr>
    </w:p>
    <w:p w14:paraId="2A35E986" w14:textId="73347E8A" w:rsidR="00F954F1" w:rsidRPr="00327D9D" w:rsidRDefault="00F954F1" w:rsidP="00945698">
      <w:pPr>
        <w:jc w:val="left"/>
        <w:rPr>
          <w:color w:val="000000" w:themeColor="text1"/>
          <w:szCs w:val="24"/>
        </w:rPr>
      </w:pPr>
    </w:p>
    <w:p w14:paraId="3FE75C95" w14:textId="29D7A210" w:rsidR="00F164A3" w:rsidRPr="00327D9D" w:rsidRDefault="00F164A3" w:rsidP="00945698">
      <w:pPr>
        <w:jc w:val="left"/>
        <w:rPr>
          <w:color w:val="000000" w:themeColor="text1"/>
          <w:szCs w:val="24"/>
        </w:rPr>
      </w:pPr>
    </w:p>
    <w:p w14:paraId="507102CC" w14:textId="1A8534C9" w:rsidR="00F164A3" w:rsidRPr="00327D9D" w:rsidRDefault="00F164A3" w:rsidP="00945698">
      <w:pPr>
        <w:jc w:val="left"/>
        <w:rPr>
          <w:color w:val="000000" w:themeColor="text1"/>
          <w:szCs w:val="24"/>
        </w:rPr>
      </w:pPr>
    </w:p>
    <w:p w14:paraId="0346D359" w14:textId="4F26A604" w:rsidR="00F164A3" w:rsidRPr="00327D9D" w:rsidRDefault="00F164A3" w:rsidP="00945698">
      <w:pPr>
        <w:jc w:val="left"/>
        <w:rPr>
          <w:color w:val="000000" w:themeColor="text1"/>
          <w:szCs w:val="24"/>
        </w:rPr>
      </w:pPr>
    </w:p>
    <w:p w14:paraId="18BBD980" w14:textId="7993B925" w:rsidR="00F164A3" w:rsidRPr="00327D9D" w:rsidRDefault="00F164A3" w:rsidP="00945698">
      <w:pPr>
        <w:jc w:val="left"/>
        <w:rPr>
          <w:color w:val="000000" w:themeColor="text1"/>
          <w:szCs w:val="24"/>
        </w:rPr>
      </w:pPr>
    </w:p>
    <w:p w14:paraId="3332C2BE" w14:textId="3D65C811" w:rsidR="00F164A3" w:rsidRPr="00327D9D" w:rsidRDefault="00F164A3" w:rsidP="00945698">
      <w:pPr>
        <w:jc w:val="left"/>
        <w:rPr>
          <w:color w:val="000000" w:themeColor="text1"/>
          <w:szCs w:val="24"/>
        </w:rPr>
      </w:pPr>
    </w:p>
    <w:p w14:paraId="04B9143D" w14:textId="49AB7722" w:rsidR="00F164A3" w:rsidRDefault="00F164A3" w:rsidP="00945698">
      <w:pPr>
        <w:jc w:val="left"/>
        <w:rPr>
          <w:color w:val="000000" w:themeColor="text1"/>
          <w:szCs w:val="24"/>
        </w:rPr>
      </w:pPr>
    </w:p>
    <w:p w14:paraId="520639B4" w14:textId="53E08CE0" w:rsidR="00327D9D" w:rsidRDefault="00327D9D" w:rsidP="00945698">
      <w:pPr>
        <w:jc w:val="left"/>
        <w:rPr>
          <w:color w:val="000000" w:themeColor="text1"/>
          <w:szCs w:val="24"/>
        </w:rPr>
      </w:pPr>
    </w:p>
    <w:p w14:paraId="68894916" w14:textId="75C5B76B" w:rsidR="00327D9D" w:rsidRDefault="00327D9D" w:rsidP="00945698">
      <w:pPr>
        <w:jc w:val="left"/>
        <w:rPr>
          <w:color w:val="000000" w:themeColor="text1"/>
          <w:szCs w:val="24"/>
        </w:rPr>
      </w:pPr>
    </w:p>
    <w:p w14:paraId="3D1A6953" w14:textId="39476CE5" w:rsidR="00327D9D" w:rsidRDefault="00327D9D" w:rsidP="00945698">
      <w:pPr>
        <w:jc w:val="left"/>
        <w:rPr>
          <w:color w:val="000000" w:themeColor="text1"/>
          <w:szCs w:val="24"/>
        </w:rPr>
      </w:pPr>
    </w:p>
    <w:p w14:paraId="04295B92" w14:textId="41AAA35D" w:rsidR="00327D9D" w:rsidRDefault="00327D9D" w:rsidP="00945698">
      <w:pPr>
        <w:jc w:val="left"/>
        <w:rPr>
          <w:color w:val="000000" w:themeColor="text1"/>
          <w:szCs w:val="24"/>
        </w:rPr>
      </w:pPr>
    </w:p>
    <w:p w14:paraId="4A4A10E2" w14:textId="16768FBC" w:rsidR="00327D9D" w:rsidRDefault="00327D9D" w:rsidP="00945698">
      <w:pPr>
        <w:jc w:val="left"/>
        <w:rPr>
          <w:color w:val="000000" w:themeColor="text1"/>
          <w:szCs w:val="24"/>
        </w:rPr>
      </w:pPr>
    </w:p>
    <w:p w14:paraId="5D74ECC5" w14:textId="69AC3AB9" w:rsidR="00327D9D" w:rsidRDefault="00327D9D" w:rsidP="00945698">
      <w:pPr>
        <w:jc w:val="left"/>
        <w:rPr>
          <w:color w:val="000000" w:themeColor="text1"/>
          <w:szCs w:val="24"/>
        </w:rPr>
      </w:pPr>
    </w:p>
    <w:p w14:paraId="0F55C066" w14:textId="67C2BFD3" w:rsidR="00327D9D" w:rsidRDefault="00327D9D" w:rsidP="00945698">
      <w:pPr>
        <w:jc w:val="left"/>
        <w:rPr>
          <w:color w:val="000000" w:themeColor="text1"/>
          <w:szCs w:val="24"/>
        </w:rPr>
      </w:pPr>
    </w:p>
    <w:p w14:paraId="3545F964" w14:textId="587D2ED8" w:rsidR="00327D9D" w:rsidRDefault="00327D9D" w:rsidP="00945698">
      <w:pPr>
        <w:jc w:val="left"/>
        <w:rPr>
          <w:color w:val="000000" w:themeColor="text1"/>
          <w:szCs w:val="24"/>
        </w:rPr>
      </w:pPr>
    </w:p>
    <w:p w14:paraId="557AF32D" w14:textId="68CFF5F6" w:rsidR="00327D9D" w:rsidRDefault="00327D9D" w:rsidP="00945698">
      <w:pPr>
        <w:jc w:val="left"/>
        <w:rPr>
          <w:color w:val="000000" w:themeColor="text1"/>
          <w:szCs w:val="24"/>
        </w:rPr>
      </w:pPr>
    </w:p>
    <w:p w14:paraId="0D1BDECC" w14:textId="013EF854" w:rsidR="00327D9D" w:rsidRDefault="00327D9D" w:rsidP="00945698">
      <w:pPr>
        <w:jc w:val="left"/>
        <w:rPr>
          <w:color w:val="000000" w:themeColor="text1"/>
          <w:szCs w:val="24"/>
        </w:rPr>
      </w:pPr>
    </w:p>
    <w:p w14:paraId="67C9552D" w14:textId="31D59510" w:rsidR="00327D9D" w:rsidRDefault="00327D9D" w:rsidP="00945698">
      <w:pPr>
        <w:jc w:val="left"/>
        <w:rPr>
          <w:color w:val="000000" w:themeColor="text1"/>
          <w:szCs w:val="24"/>
        </w:rPr>
      </w:pPr>
    </w:p>
    <w:p w14:paraId="69C45376" w14:textId="2BC2CF1A" w:rsidR="00327D9D" w:rsidRDefault="00327D9D" w:rsidP="00945698">
      <w:pPr>
        <w:jc w:val="left"/>
        <w:rPr>
          <w:color w:val="000000" w:themeColor="text1"/>
          <w:szCs w:val="24"/>
        </w:rPr>
      </w:pPr>
    </w:p>
    <w:p w14:paraId="6B8FEE3C" w14:textId="0BB3732E" w:rsidR="00327D9D" w:rsidRDefault="00327D9D" w:rsidP="00945698">
      <w:pPr>
        <w:jc w:val="left"/>
        <w:rPr>
          <w:color w:val="000000" w:themeColor="text1"/>
          <w:szCs w:val="24"/>
        </w:rPr>
      </w:pPr>
    </w:p>
    <w:p w14:paraId="7E565717" w14:textId="51581413" w:rsidR="00327D9D" w:rsidRDefault="00327D9D" w:rsidP="00945698">
      <w:pPr>
        <w:jc w:val="left"/>
        <w:rPr>
          <w:color w:val="000000" w:themeColor="text1"/>
          <w:szCs w:val="24"/>
        </w:rPr>
      </w:pPr>
    </w:p>
    <w:p w14:paraId="3B070D85" w14:textId="189E8162" w:rsidR="00327D9D" w:rsidRDefault="00327D9D" w:rsidP="00945698">
      <w:pPr>
        <w:jc w:val="left"/>
        <w:rPr>
          <w:color w:val="000000" w:themeColor="text1"/>
          <w:szCs w:val="24"/>
        </w:rPr>
      </w:pPr>
    </w:p>
    <w:p w14:paraId="13D64CD1" w14:textId="1F4DBAF4" w:rsidR="00327D9D" w:rsidRDefault="00327D9D" w:rsidP="00945698">
      <w:pPr>
        <w:jc w:val="left"/>
        <w:rPr>
          <w:color w:val="000000" w:themeColor="text1"/>
          <w:szCs w:val="24"/>
        </w:rPr>
      </w:pPr>
    </w:p>
    <w:p w14:paraId="0409F1FE" w14:textId="0C955E77" w:rsidR="00327D9D" w:rsidRDefault="00327D9D" w:rsidP="00945698">
      <w:pPr>
        <w:jc w:val="left"/>
        <w:rPr>
          <w:color w:val="000000" w:themeColor="text1"/>
          <w:szCs w:val="24"/>
        </w:rPr>
      </w:pPr>
    </w:p>
    <w:p w14:paraId="5955AFC1" w14:textId="4744659D" w:rsidR="00327D9D" w:rsidRDefault="00327D9D" w:rsidP="00945698">
      <w:pPr>
        <w:jc w:val="left"/>
        <w:rPr>
          <w:color w:val="000000" w:themeColor="text1"/>
          <w:szCs w:val="24"/>
        </w:rPr>
      </w:pPr>
    </w:p>
    <w:p w14:paraId="25FB2475" w14:textId="2EB26FFA" w:rsidR="00327D9D" w:rsidRDefault="00327D9D" w:rsidP="00945698">
      <w:pPr>
        <w:jc w:val="left"/>
        <w:rPr>
          <w:color w:val="000000" w:themeColor="text1"/>
          <w:szCs w:val="24"/>
        </w:rPr>
      </w:pPr>
    </w:p>
    <w:p w14:paraId="0E7E8AA3" w14:textId="27994743" w:rsidR="00327D9D" w:rsidRDefault="00327D9D" w:rsidP="00945698">
      <w:pPr>
        <w:jc w:val="left"/>
        <w:rPr>
          <w:color w:val="000000" w:themeColor="text1"/>
          <w:szCs w:val="24"/>
        </w:rPr>
      </w:pPr>
    </w:p>
    <w:p w14:paraId="3E4FAA16" w14:textId="113CD22E" w:rsidR="00327D9D" w:rsidRDefault="00327D9D" w:rsidP="00945698">
      <w:pPr>
        <w:jc w:val="left"/>
        <w:rPr>
          <w:color w:val="000000" w:themeColor="text1"/>
          <w:szCs w:val="24"/>
        </w:rPr>
      </w:pPr>
    </w:p>
    <w:p w14:paraId="6557ED6D" w14:textId="793C49B5" w:rsidR="00327D9D" w:rsidRDefault="00327D9D" w:rsidP="00945698">
      <w:pPr>
        <w:jc w:val="left"/>
        <w:rPr>
          <w:color w:val="000000" w:themeColor="text1"/>
          <w:szCs w:val="24"/>
        </w:rPr>
      </w:pPr>
    </w:p>
    <w:p w14:paraId="18E4A02A" w14:textId="15E12508" w:rsidR="00327D9D" w:rsidRDefault="00327D9D" w:rsidP="00945698">
      <w:pPr>
        <w:jc w:val="left"/>
        <w:rPr>
          <w:color w:val="000000" w:themeColor="text1"/>
          <w:szCs w:val="24"/>
        </w:rPr>
      </w:pPr>
    </w:p>
    <w:p w14:paraId="7956591A" w14:textId="00A5394E" w:rsidR="00327D9D" w:rsidRDefault="00327D9D" w:rsidP="00945698">
      <w:pPr>
        <w:jc w:val="left"/>
        <w:rPr>
          <w:color w:val="000000" w:themeColor="text1"/>
          <w:szCs w:val="24"/>
        </w:rPr>
      </w:pPr>
    </w:p>
    <w:p w14:paraId="5D940661" w14:textId="12C5950E" w:rsidR="00327D9D" w:rsidRDefault="00327D9D" w:rsidP="00945698">
      <w:pPr>
        <w:jc w:val="left"/>
        <w:rPr>
          <w:color w:val="000000" w:themeColor="text1"/>
          <w:szCs w:val="24"/>
        </w:rPr>
      </w:pPr>
    </w:p>
    <w:p w14:paraId="40F3E28C" w14:textId="6746F1FE" w:rsidR="00327D9D" w:rsidRDefault="00327D9D" w:rsidP="00945698">
      <w:pPr>
        <w:jc w:val="left"/>
        <w:rPr>
          <w:color w:val="000000" w:themeColor="text1"/>
          <w:szCs w:val="24"/>
        </w:rPr>
      </w:pPr>
    </w:p>
    <w:p w14:paraId="27BE9503" w14:textId="5567519B" w:rsidR="00327D9D" w:rsidRDefault="00327D9D" w:rsidP="00945698">
      <w:pPr>
        <w:jc w:val="left"/>
        <w:rPr>
          <w:color w:val="000000" w:themeColor="text1"/>
          <w:szCs w:val="24"/>
        </w:rPr>
      </w:pPr>
    </w:p>
    <w:p w14:paraId="77B28604" w14:textId="16CC3813" w:rsidR="00327D9D" w:rsidRDefault="00327D9D" w:rsidP="00945698">
      <w:pPr>
        <w:jc w:val="left"/>
        <w:rPr>
          <w:color w:val="000000" w:themeColor="text1"/>
          <w:szCs w:val="24"/>
        </w:rPr>
      </w:pPr>
    </w:p>
    <w:p w14:paraId="338FE4AE" w14:textId="3244AE65" w:rsidR="00327D9D" w:rsidRDefault="00327D9D" w:rsidP="00945698">
      <w:pPr>
        <w:jc w:val="left"/>
        <w:rPr>
          <w:color w:val="000000" w:themeColor="text1"/>
          <w:szCs w:val="24"/>
        </w:rPr>
      </w:pPr>
    </w:p>
    <w:p w14:paraId="0FE3219A" w14:textId="178CBA4F" w:rsidR="00327D9D" w:rsidRDefault="00327D9D" w:rsidP="00945698">
      <w:pPr>
        <w:jc w:val="left"/>
        <w:rPr>
          <w:color w:val="000000" w:themeColor="text1"/>
          <w:szCs w:val="24"/>
        </w:rPr>
      </w:pPr>
    </w:p>
    <w:p w14:paraId="0CD4265E" w14:textId="41D0AA6E" w:rsidR="00327D9D" w:rsidRDefault="00327D9D" w:rsidP="00945698">
      <w:pPr>
        <w:jc w:val="left"/>
        <w:rPr>
          <w:color w:val="000000" w:themeColor="text1"/>
          <w:szCs w:val="24"/>
        </w:rPr>
      </w:pPr>
    </w:p>
    <w:p w14:paraId="7D272655" w14:textId="61F68C0E" w:rsidR="00327D9D" w:rsidRDefault="00327D9D" w:rsidP="00945698">
      <w:pPr>
        <w:jc w:val="left"/>
        <w:rPr>
          <w:color w:val="000000" w:themeColor="text1"/>
          <w:szCs w:val="24"/>
        </w:rPr>
      </w:pPr>
    </w:p>
    <w:p w14:paraId="4A67D49F" w14:textId="0C54A1F2" w:rsidR="00327D9D" w:rsidRDefault="00327D9D" w:rsidP="00945698">
      <w:pPr>
        <w:jc w:val="left"/>
        <w:rPr>
          <w:color w:val="000000" w:themeColor="text1"/>
          <w:szCs w:val="24"/>
        </w:rPr>
      </w:pPr>
    </w:p>
    <w:p w14:paraId="25D56DA6" w14:textId="07DC3DA5" w:rsidR="00327D9D" w:rsidRDefault="00327D9D" w:rsidP="00945698">
      <w:pPr>
        <w:jc w:val="left"/>
        <w:rPr>
          <w:color w:val="000000" w:themeColor="text1"/>
          <w:szCs w:val="24"/>
        </w:rPr>
      </w:pPr>
    </w:p>
    <w:p w14:paraId="2735893B" w14:textId="4BDE6F4E" w:rsidR="00327D9D" w:rsidRDefault="00327D9D" w:rsidP="00945698">
      <w:pPr>
        <w:jc w:val="left"/>
        <w:rPr>
          <w:color w:val="000000" w:themeColor="text1"/>
          <w:szCs w:val="24"/>
        </w:rPr>
      </w:pPr>
    </w:p>
    <w:p w14:paraId="2F60D921" w14:textId="77777777" w:rsidR="00327D9D" w:rsidRPr="00327D9D" w:rsidRDefault="00327D9D" w:rsidP="00945698">
      <w:pPr>
        <w:jc w:val="left"/>
        <w:rPr>
          <w:color w:val="000000" w:themeColor="text1"/>
          <w:szCs w:val="24"/>
        </w:rPr>
      </w:pPr>
    </w:p>
    <w:p w14:paraId="7449D6F0" w14:textId="77777777" w:rsidR="00F164A3" w:rsidRPr="00327D9D" w:rsidRDefault="00F164A3" w:rsidP="00945698">
      <w:pPr>
        <w:jc w:val="left"/>
        <w:rPr>
          <w:color w:val="000000" w:themeColor="text1"/>
          <w:szCs w:val="24"/>
        </w:rPr>
      </w:pPr>
    </w:p>
    <w:p w14:paraId="7DF64276" w14:textId="6B60B727" w:rsidR="00437BFE" w:rsidRPr="00327D9D" w:rsidRDefault="00437BFE" w:rsidP="00945698">
      <w:pPr>
        <w:jc w:val="left"/>
        <w:rPr>
          <w:color w:val="000000" w:themeColor="text1"/>
          <w:szCs w:val="24"/>
        </w:rPr>
      </w:pPr>
    </w:p>
    <w:p w14:paraId="785F50F8" w14:textId="77777777" w:rsidR="00437BFE" w:rsidRPr="00327D9D" w:rsidRDefault="00437BFE" w:rsidP="00945698">
      <w:pPr>
        <w:jc w:val="left"/>
        <w:rPr>
          <w:color w:val="000000" w:themeColor="text1"/>
          <w:szCs w:val="24"/>
        </w:rPr>
      </w:pPr>
    </w:p>
    <w:p w14:paraId="66E563EC" w14:textId="77777777" w:rsidR="00F954F1" w:rsidRPr="00327D9D" w:rsidRDefault="00F954F1" w:rsidP="00945698">
      <w:pPr>
        <w:jc w:val="left"/>
        <w:rPr>
          <w:color w:val="000000" w:themeColor="text1"/>
          <w:szCs w:val="24"/>
        </w:rPr>
      </w:pPr>
    </w:p>
    <w:p w14:paraId="0506AA29" w14:textId="7B13D658" w:rsidR="00EC0CFB" w:rsidRPr="00327D9D" w:rsidRDefault="00EC0CFB" w:rsidP="00EC0CFB">
      <w:pPr>
        <w:jc w:val="center"/>
        <w:outlineLvl w:val="0"/>
        <w:rPr>
          <w:b/>
          <w:color w:val="000000" w:themeColor="text1"/>
          <w:sz w:val="28"/>
          <w:szCs w:val="28"/>
          <w:u w:val="single"/>
        </w:rPr>
      </w:pPr>
      <w:r w:rsidRPr="00327D9D">
        <w:rPr>
          <w:b/>
          <w:color w:val="000000" w:themeColor="text1"/>
          <w:sz w:val="28"/>
          <w:szCs w:val="28"/>
          <w:u w:val="single"/>
        </w:rPr>
        <w:lastRenderedPageBreak/>
        <w:t>Section C – Examples of “Circumstances in respect of Covid 19”</w:t>
      </w:r>
    </w:p>
    <w:p w14:paraId="6BBA8F5A" w14:textId="77777777" w:rsidR="00EC0CFB" w:rsidRPr="00327D9D" w:rsidRDefault="00EC0CFB" w:rsidP="00EC0CFB">
      <w:pPr>
        <w:jc w:val="center"/>
        <w:outlineLvl w:val="0"/>
        <w:rPr>
          <w:b/>
          <w:color w:val="000000" w:themeColor="text1"/>
          <w:sz w:val="28"/>
          <w:szCs w:val="28"/>
          <w:u w:val="single"/>
        </w:rPr>
      </w:pPr>
    </w:p>
    <w:p w14:paraId="6F1A7331" w14:textId="0A6CE52A" w:rsidR="00EC0CFB" w:rsidRPr="00327D9D" w:rsidRDefault="00EC0CFB" w:rsidP="00EC0CFB">
      <w:pPr>
        <w:jc w:val="left"/>
        <w:rPr>
          <w:color w:val="000000" w:themeColor="text1"/>
          <w:szCs w:val="24"/>
        </w:rPr>
      </w:pPr>
      <w:r w:rsidRPr="00327D9D">
        <w:rPr>
          <w:color w:val="000000" w:themeColor="text1"/>
          <w:szCs w:val="24"/>
        </w:rPr>
        <w:t xml:space="preserve">This list is not exhaustive and the Council will consider </w:t>
      </w:r>
      <w:r w:rsidRPr="00327D9D">
        <w:rPr>
          <w:b/>
          <w:color w:val="000000" w:themeColor="text1"/>
          <w:szCs w:val="24"/>
          <w:u w:val="single"/>
        </w:rPr>
        <w:t>any</w:t>
      </w:r>
      <w:r w:rsidRPr="00327D9D">
        <w:rPr>
          <w:color w:val="000000" w:themeColor="text1"/>
          <w:szCs w:val="24"/>
        </w:rPr>
        <w:t xml:space="preserve"> representations made on a case-by-case basis before deciding whether the penalty charge will be cancelled</w:t>
      </w:r>
      <w:r w:rsidR="00056E36" w:rsidRPr="00327D9D">
        <w:rPr>
          <w:color w:val="000000" w:themeColor="text1"/>
          <w:szCs w:val="24"/>
        </w:rPr>
        <w:t xml:space="preserve"> or where we may look to extend the period for making a payment for the penalty charge.</w:t>
      </w:r>
    </w:p>
    <w:p w14:paraId="781F3058" w14:textId="77777777" w:rsidR="00EC0CFB" w:rsidRPr="00327D9D" w:rsidRDefault="00EC0CFB" w:rsidP="00EC0CFB">
      <w:pPr>
        <w:jc w:val="left"/>
        <w:rPr>
          <w:color w:val="000000" w:themeColor="text1"/>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62"/>
        <w:gridCol w:w="4866"/>
      </w:tblGrid>
      <w:tr w:rsidR="00327D9D" w:rsidRPr="00327D9D" w14:paraId="35BDCB35" w14:textId="77777777" w:rsidTr="003D7216">
        <w:tc>
          <w:tcPr>
            <w:tcW w:w="4762" w:type="dxa"/>
            <w:shd w:val="clear" w:color="auto" w:fill="E6E6E6"/>
          </w:tcPr>
          <w:p w14:paraId="5C0F353A" w14:textId="77777777" w:rsidR="003D7216" w:rsidRPr="00327D9D" w:rsidRDefault="003D7216" w:rsidP="003D7216">
            <w:pPr>
              <w:jc w:val="center"/>
              <w:rPr>
                <w:b/>
                <w:color w:val="000000" w:themeColor="text1"/>
                <w:sz w:val="28"/>
                <w:szCs w:val="28"/>
              </w:rPr>
            </w:pPr>
            <w:r w:rsidRPr="00327D9D">
              <w:rPr>
                <w:b/>
                <w:color w:val="000000" w:themeColor="text1"/>
                <w:sz w:val="28"/>
                <w:szCs w:val="28"/>
              </w:rPr>
              <w:t>MAY ACCEPT REPRESENTATIONS</w:t>
            </w:r>
          </w:p>
        </w:tc>
        <w:tc>
          <w:tcPr>
            <w:tcW w:w="4866" w:type="dxa"/>
            <w:shd w:val="clear" w:color="auto" w:fill="E6E6E6"/>
          </w:tcPr>
          <w:p w14:paraId="4E79E7C8" w14:textId="77777777" w:rsidR="003D7216" w:rsidRPr="00327D9D" w:rsidRDefault="003D7216" w:rsidP="003D7216">
            <w:pPr>
              <w:jc w:val="center"/>
              <w:rPr>
                <w:b/>
                <w:color w:val="000000" w:themeColor="text1"/>
                <w:sz w:val="28"/>
                <w:szCs w:val="28"/>
              </w:rPr>
            </w:pPr>
            <w:r w:rsidRPr="00327D9D">
              <w:rPr>
                <w:b/>
                <w:color w:val="000000" w:themeColor="text1"/>
                <w:sz w:val="28"/>
                <w:szCs w:val="28"/>
              </w:rPr>
              <w:t>MAY REJECT REPRESENTATIONS</w:t>
            </w:r>
          </w:p>
        </w:tc>
      </w:tr>
      <w:tr w:rsidR="00327D9D" w:rsidRPr="00327D9D" w14:paraId="4DCBCA94" w14:textId="77777777" w:rsidTr="003D7216">
        <w:tc>
          <w:tcPr>
            <w:tcW w:w="9628" w:type="dxa"/>
            <w:gridSpan w:val="2"/>
          </w:tcPr>
          <w:p w14:paraId="4D298B24" w14:textId="54CAF7E7" w:rsidR="003D7216" w:rsidRPr="00327D9D" w:rsidRDefault="003D7216" w:rsidP="003D7216">
            <w:pPr>
              <w:jc w:val="left"/>
              <w:outlineLvl w:val="0"/>
              <w:rPr>
                <w:b/>
                <w:color w:val="000000" w:themeColor="text1"/>
                <w:szCs w:val="24"/>
              </w:rPr>
            </w:pPr>
            <w:r w:rsidRPr="00327D9D">
              <w:rPr>
                <w:b/>
                <w:color w:val="000000" w:themeColor="text1"/>
                <w:szCs w:val="24"/>
              </w:rPr>
              <w:t xml:space="preserve">1         </w:t>
            </w:r>
            <w:r w:rsidR="00056E36" w:rsidRPr="00327D9D">
              <w:rPr>
                <w:b/>
                <w:color w:val="000000" w:themeColor="text1"/>
                <w:szCs w:val="24"/>
              </w:rPr>
              <w:t xml:space="preserve">Where the motorist could not appeal within the original timescales because they were either ill with Coronavirus </w:t>
            </w:r>
            <w:r w:rsidR="0043410E" w:rsidRPr="00327D9D">
              <w:rPr>
                <w:b/>
                <w:color w:val="000000" w:themeColor="text1"/>
                <w:szCs w:val="24"/>
              </w:rPr>
              <w:t>or w</w:t>
            </w:r>
            <w:r w:rsidR="008E774A" w:rsidRPr="00327D9D">
              <w:rPr>
                <w:b/>
                <w:color w:val="000000" w:themeColor="text1"/>
                <w:szCs w:val="24"/>
              </w:rPr>
              <w:t>as</w:t>
            </w:r>
            <w:r w:rsidR="0043410E" w:rsidRPr="00327D9D">
              <w:rPr>
                <w:b/>
                <w:color w:val="000000" w:themeColor="text1"/>
                <w:szCs w:val="24"/>
              </w:rPr>
              <w:t xml:space="preserve"> self isolating.</w:t>
            </w:r>
          </w:p>
        </w:tc>
      </w:tr>
      <w:tr w:rsidR="00327D9D" w:rsidRPr="00327D9D" w14:paraId="0EB266A0" w14:textId="77777777" w:rsidTr="003D7216">
        <w:tc>
          <w:tcPr>
            <w:tcW w:w="4762" w:type="dxa"/>
          </w:tcPr>
          <w:p w14:paraId="1F5DD660" w14:textId="33D8C1FA" w:rsidR="003D7216" w:rsidRPr="00327D9D" w:rsidRDefault="008E774A" w:rsidP="003D7216">
            <w:pPr>
              <w:numPr>
                <w:ilvl w:val="0"/>
                <w:numId w:val="8"/>
              </w:numPr>
              <w:jc w:val="left"/>
              <w:rPr>
                <w:color w:val="000000" w:themeColor="text1"/>
                <w:szCs w:val="24"/>
              </w:rPr>
            </w:pPr>
            <w:r w:rsidRPr="00327D9D">
              <w:rPr>
                <w:color w:val="000000" w:themeColor="text1"/>
                <w:szCs w:val="24"/>
              </w:rPr>
              <w:t xml:space="preserve">Where there is evidence or reasonable belief that the motorist was ill with Coronavirus or was self isolating and could not physically submit an appeal, we may look to extend the period where appeals </w:t>
            </w:r>
            <w:r w:rsidR="00D121F1" w:rsidRPr="00327D9D">
              <w:rPr>
                <w:color w:val="000000" w:themeColor="text1"/>
                <w:szCs w:val="24"/>
              </w:rPr>
              <w:t>could be submitted for</w:t>
            </w:r>
            <w:r w:rsidRPr="00327D9D">
              <w:rPr>
                <w:color w:val="000000" w:themeColor="text1"/>
                <w:szCs w:val="24"/>
              </w:rPr>
              <w:t xml:space="preserve"> </w:t>
            </w:r>
            <w:r w:rsidR="00786A7B" w:rsidRPr="00327D9D">
              <w:rPr>
                <w:color w:val="000000" w:themeColor="text1"/>
                <w:szCs w:val="24"/>
              </w:rPr>
              <w:t>consideration.</w:t>
            </w:r>
          </w:p>
          <w:p w14:paraId="6BD410E8" w14:textId="35DDF71D" w:rsidR="00786A7B" w:rsidRPr="00327D9D" w:rsidRDefault="00786A7B" w:rsidP="00786A7B">
            <w:pPr>
              <w:ind w:left="720"/>
              <w:jc w:val="left"/>
              <w:rPr>
                <w:color w:val="000000" w:themeColor="text1"/>
                <w:szCs w:val="24"/>
              </w:rPr>
            </w:pPr>
          </w:p>
        </w:tc>
        <w:tc>
          <w:tcPr>
            <w:tcW w:w="4866" w:type="dxa"/>
          </w:tcPr>
          <w:p w14:paraId="59F424A2" w14:textId="13C9DAD1" w:rsidR="00786A7B" w:rsidRPr="00327D9D" w:rsidRDefault="00786A7B" w:rsidP="00786A7B">
            <w:pPr>
              <w:numPr>
                <w:ilvl w:val="0"/>
                <w:numId w:val="8"/>
              </w:numPr>
              <w:jc w:val="left"/>
              <w:rPr>
                <w:color w:val="000000" w:themeColor="text1"/>
                <w:szCs w:val="24"/>
              </w:rPr>
            </w:pPr>
            <w:r w:rsidRPr="00327D9D">
              <w:rPr>
                <w:color w:val="000000" w:themeColor="text1"/>
                <w:szCs w:val="24"/>
              </w:rPr>
              <w:t xml:space="preserve">Where there is no evidence or reasonable belief that the motorist was ill with Coronavirus or was self isolating and could have submitted an appeal, we may </w:t>
            </w:r>
            <w:r w:rsidR="00FD2E0B" w:rsidRPr="00327D9D">
              <w:rPr>
                <w:color w:val="000000" w:themeColor="text1"/>
                <w:szCs w:val="24"/>
              </w:rPr>
              <w:t xml:space="preserve">not </w:t>
            </w:r>
            <w:r w:rsidR="00872904" w:rsidRPr="00327D9D">
              <w:rPr>
                <w:color w:val="000000" w:themeColor="text1"/>
                <w:szCs w:val="24"/>
              </w:rPr>
              <w:t>be willing to</w:t>
            </w:r>
            <w:r w:rsidRPr="00327D9D">
              <w:rPr>
                <w:color w:val="000000" w:themeColor="text1"/>
                <w:szCs w:val="24"/>
              </w:rPr>
              <w:t xml:space="preserve"> extend the period where appeals could be submitted for consideration.</w:t>
            </w:r>
          </w:p>
          <w:p w14:paraId="382215FD" w14:textId="4467BEE4" w:rsidR="003D7216" w:rsidRPr="00327D9D" w:rsidRDefault="003D7216" w:rsidP="00786A7B">
            <w:pPr>
              <w:ind w:left="720"/>
              <w:jc w:val="left"/>
              <w:rPr>
                <w:color w:val="000000" w:themeColor="text1"/>
                <w:szCs w:val="24"/>
              </w:rPr>
            </w:pPr>
          </w:p>
        </w:tc>
      </w:tr>
      <w:tr w:rsidR="00327D9D" w:rsidRPr="00327D9D" w14:paraId="69537ECA" w14:textId="77777777" w:rsidTr="00E14842">
        <w:tc>
          <w:tcPr>
            <w:tcW w:w="9628" w:type="dxa"/>
            <w:gridSpan w:val="2"/>
          </w:tcPr>
          <w:p w14:paraId="7721DE21" w14:textId="231EE710" w:rsidR="0043410E" w:rsidRPr="00327D9D" w:rsidRDefault="0043410E" w:rsidP="0043410E">
            <w:pPr>
              <w:jc w:val="left"/>
              <w:rPr>
                <w:b/>
                <w:bCs/>
                <w:color w:val="000000" w:themeColor="text1"/>
                <w:szCs w:val="24"/>
              </w:rPr>
            </w:pPr>
            <w:r w:rsidRPr="00327D9D">
              <w:rPr>
                <w:b/>
                <w:bCs/>
                <w:color w:val="000000" w:themeColor="text1"/>
                <w:szCs w:val="24"/>
              </w:rPr>
              <w:t>2          Where the motorist could not make a payment for the penalty charge notice within the original timescales because they were either ill with Coronavirus or were self isolating.</w:t>
            </w:r>
          </w:p>
        </w:tc>
      </w:tr>
      <w:tr w:rsidR="00327D9D" w:rsidRPr="00327D9D" w14:paraId="46673D16" w14:textId="77777777" w:rsidTr="003D7216">
        <w:tc>
          <w:tcPr>
            <w:tcW w:w="4762" w:type="dxa"/>
          </w:tcPr>
          <w:p w14:paraId="23082E56" w14:textId="1B4692BC" w:rsidR="00FD2E0B" w:rsidRPr="00327D9D" w:rsidRDefault="00FD2E0B" w:rsidP="00FD2E0B">
            <w:pPr>
              <w:numPr>
                <w:ilvl w:val="0"/>
                <w:numId w:val="8"/>
              </w:numPr>
              <w:jc w:val="left"/>
              <w:rPr>
                <w:color w:val="000000" w:themeColor="text1"/>
                <w:szCs w:val="24"/>
              </w:rPr>
            </w:pPr>
            <w:r w:rsidRPr="00327D9D">
              <w:rPr>
                <w:color w:val="000000" w:themeColor="text1"/>
                <w:szCs w:val="24"/>
              </w:rPr>
              <w:t>Where there is evidence or reasonable belief that the motorist was ill with Coronavirus or was self isolating and could not physically make a payment using the payment methods, we may look to review the outstanding penalty balance to take into account the period of illness or self isolation.</w:t>
            </w:r>
          </w:p>
          <w:p w14:paraId="120A47D3" w14:textId="77777777" w:rsidR="0043410E" w:rsidRPr="00327D9D" w:rsidRDefault="0043410E" w:rsidP="00FD2E0B">
            <w:pPr>
              <w:ind w:left="720"/>
              <w:jc w:val="left"/>
              <w:rPr>
                <w:color w:val="000000" w:themeColor="text1"/>
                <w:szCs w:val="24"/>
              </w:rPr>
            </w:pPr>
          </w:p>
        </w:tc>
        <w:tc>
          <w:tcPr>
            <w:tcW w:w="4866" w:type="dxa"/>
          </w:tcPr>
          <w:p w14:paraId="2F72139D" w14:textId="58BE4F98" w:rsidR="0043410E" w:rsidRPr="00327D9D" w:rsidRDefault="00FD2E0B" w:rsidP="003D7216">
            <w:pPr>
              <w:numPr>
                <w:ilvl w:val="0"/>
                <w:numId w:val="8"/>
              </w:numPr>
              <w:jc w:val="left"/>
              <w:rPr>
                <w:color w:val="000000" w:themeColor="text1"/>
                <w:szCs w:val="24"/>
              </w:rPr>
            </w:pPr>
            <w:r w:rsidRPr="00327D9D">
              <w:rPr>
                <w:color w:val="000000" w:themeColor="text1"/>
                <w:szCs w:val="24"/>
              </w:rPr>
              <w:t>Where there is no evidence or reasonable belief that the motorist was ill with Coronavirus or was self isolating and payment could have been made using one of the payment methods.</w:t>
            </w:r>
          </w:p>
        </w:tc>
      </w:tr>
      <w:tr w:rsidR="00327D9D" w:rsidRPr="00327D9D" w14:paraId="66342910" w14:textId="77777777" w:rsidTr="00E14842">
        <w:tc>
          <w:tcPr>
            <w:tcW w:w="9628" w:type="dxa"/>
            <w:gridSpan w:val="2"/>
          </w:tcPr>
          <w:p w14:paraId="5A1802E6" w14:textId="50E5456E" w:rsidR="0043410E" w:rsidRPr="00327D9D" w:rsidRDefault="0043410E" w:rsidP="0043410E">
            <w:pPr>
              <w:ind w:left="22"/>
              <w:jc w:val="left"/>
              <w:rPr>
                <w:b/>
                <w:bCs/>
                <w:color w:val="000000" w:themeColor="text1"/>
                <w:szCs w:val="24"/>
              </w:rPr>
            </w:pPr>
            <w:r w:rsidRPr="00327D9D">
              <w:rPr>
                <w:b/>
                <w:bCs/>
                <w:color w:val="000000" w:themeColor="text1"/>
                <w:szCs w:val="24"/>
              </w:rPr>
              <w:t xml:space="preserve">3          Where the motorist was </w:t>
            </w:r>
            <w:r w:rsidR="003223FF" w:rsidRPr="00327D9D">
              <w:rPr>
                <w:b/>
                <w:bCs/>
                <w:color w:val="000000" w:themeColor="text1"/>
                <w:szCs w:val="24"/>
              </w:rPr>
              <w:t xml:space="preserve">originally </w:t>
            </w:r>
            <w:r w:rsidRPr="00327D9D">
              <w:rPr>
                <w:b/>
                <w:bCs/>
                <w:color w:val="000000" w:themeColor="text1"/>
                <w:szCs w:val="24"/>
              </w:rPr>
              <w:t xml:space="preserve">parked </w:t>
            </w:r>
            <w:r w:rsidR="00345C12" w:rsidRPr="00327D9D">
              <w:rPr>
                <w:b/>
                <w:bCs/>
                <w:color w:val="000000" w:themeColor="text1"/>
                <w:szCs w:val="24"/>
              </w:rPr>
              <w:t>in accordance with the regulations</w:t>
            </w:r>
            <w:r w:rsidR="00297546" w:rsidRPr="00327D9D">
              <w:rPr>
                <w:b/>
                <w:bCs/>
                <w:color w:val="000000" w:themeColor="text1"/>
                <w:szCs w:val="24"/>
              </w:rPr>
              <w:t xml:space="preserve"> but subsequently became ill</w:t>
            </w:r>
            <w:r w:rsidR="00297546" w:rsidRPr="00327D9D">
              <w:rPr>
                <w:b/>
                <w:color w:val="000000" w:themeColor="text1"/>
                <w:szCs w:val="24"/>
              </w:rPr>
              <w:t xml:space="preserve"> with Coronavirus or </w:t>
            </w:r>
            <w:r w:rsidR="00345C12" w:rsidRPr="00327D9D">
              <w:rPr>
                <w:b/>
                <w:color w:val="000000" w:themeColor="text1"/>
                <w:szCs w:val="24"/>
              </w:rPr>
              <w:t>had to</w:t>
            </w:r>
            <w:r w:rsidR="00297546" w:rsidRPr="00327D9D">
              <w:rPr>
                <w:b/>
                <w:color w:val="000000" w:themeColor="text1"/>
                <w:szCs w:val="24"/>
              </w:rPr>
              <w:t xml:space="preserve"> self </w:t>
            </w:r>
            <w:proofErr w:type="gramStart"/>
            <w:r w:rsidR="00297546" w:rsidRPr="00327D9D">
              <w:rPr>
                <w:b/>
                <w:color w:val="000000" w:themeColor="text1"/>
                <w:szCs w:val="24"/>
              </w:rPr>
              <w:t>isolat</w:t>
            </w:r>
            <w:r w:rsidR="00345C12" w:rsidRPr="00327D9D">
              <w:rPr>
                <w:b/>
                <w:color w:val="000000" w:themeColor="text1"/>
                <w:szCs w:val="24"/>
              </w:rPr>
              <w:t>e, and</w:t>
            </w:r>
            <w:proofErr w:type="gramEnd"/>
            <w:r w:rsidR="00345C12" w:rsidRPr="00327D9D">
              <w:rPr>
                <w:b/>
                <w:color w:val="000000" w:themeColor="text1"/>
                <w:szCs w:val="24"/>
              </w:rPr>
              <w:t xml:space="preserve"> was subsequently issued with a penalty charge notice. </w:t>
            </w:r>
          </w:p>
        </w:tc>
      </w:tr>
      <w:tr w:rsidR="00327D9D" w:rsidRPr="00327D9D" w14:paraId="38636CF2" w14:textId="77777777" w:rsidTr="003D7216">
        <w:tc>
          <w:tcPr>
            <w:tcW w:w="4762" w:type="dxa"/>
          </w:tcPr>
          <w:p w14:paraId="7A184026" w14:textId="7925A69F" w:rsidR="0043410E" w:rsidRPr="00327D9D" w:rsidRDefault="00BF5C24" w:rsidP="00BF5C24">
            <w:pPr>
              <w:numPr>
                <w:ilvl w:val="0"/>
                <w:numId w:val="8"/>
              </w:numPr>
              <w:jc w:val="left"/>
              <w:rPr>
                <w:color w:val="000000" w:themeColor="text1"/>
                <w:szCs w:val="24"/>
              </w:rPr>
            </w:pPr>
            <w:r w:rsidRPr="00327D9D">
              <w:rPr>
                <w:color w:val="000000" w:themeColor="text1"/>
                <w:szCs w:val="24"/>
              </w:rPr>
              <w:t xml:space="preserve">Where there is evidence or reasonable belief that the motorist was ill with Coronavirus or was self isolating and could not physically move the vehicle. </w:t>
            </w:r>
          </w:p>
        </w:tc>
        <w:tc>
          <w:tcPr>
            <w:tcW w:w="4866" w:type="dxa"/>
          </w:tcPr>
          <w:p w14:paraId="37CE8E6A" w14:textId="77777777" w:rsidR="0043410E" w:rsidRPr="00327D9D" w:rsidRDefault="00BF5C24" w:rsidP="00BF5C24">
            <w:pPr>
              <w:numPr>
                <w:ilvl w:val="0"/>
                <w:numId w:val="8"/>
              </w:numPr>
              <w:jc w:val="left"/>
              <w:rPr>
                <w:color w:val="000000" w:themeColor="text1"/>
                <w:szCs w:val="24"/>
              </w:rPr>
            </w:pPr>
            <w:r w:rsidRPr="00327D9D">
              <w:rPr>
                <w:color w:val="000000" w:themeColor="text1"/>
                <w:szCs w:val="24"/>
              </w:rPr>
              <w:t>Where there is no evidence or reasonable belief that the motorist was ill with Coronavirus or was self isolating and could have arranged for the vehicle to be moved</w:t>
            </w:r>
          </w:p>
          <w:p w14:paraId="0F61DCE1" w14:textId="55F51FB7" w:rsidR="00BF5C24" w:rsidRPr="00327D9D" w:rsidRDefault="00BF5C24" w:rsidP="00BF5C24">
            <w:pPr>
              <w:ind w:left="720"/>
              <w:jc w:val="left"/>
              <w:rPr>
                <w:color w:val="000000" w:themeColor="text1"/>
                <w:szCs w:val="24"/>
              </w:rPr>
            </w:pPr>
          </w:p>
        </w:tc>
      </w:tr>
      <w:tr w:rsidR="00327D9D" w:rsidRPr="00327D9D" w14:paraId="4C4FB82B" w14:textId="77777777" w:rsidTr="00E14842">
        <w:tc>
          <w:tcPr>
            <w:tcW w:w="9628" w:type="dxa"/>
            <w:gridSpan w:val="2"/>
          </w:tcPr>
          <w:p w14:paraId="05313876" w14:textId="724A3EE0" w:rsidR="0043410E" w:rsidRPr="00327D9D" w:rsidRDefault="0043410E" w:rsidP="0043410E">
            <w:pPr>
              <w:ind w:left="22"/>
              <w:jc w:val="left"/>
              <w:rPr>
                <w:b/>
                <w:bCs/>
                <w:color w:val="000000" w:themeColor="text1"/>
                <w:szCs w:val="24"/>
              </w:rPr>
            </w:pPr>
            <w:r w:rsidRPr="00327D9D">
              <w:rPr>
                <w:b/>
                <w:bCs/>
                <w:color w:val="000000" w:themeColor="text1"/>
                <w:szCs w:val="24"/>
              </w:rPr>
              <w:t xml:space="preserve">4          Where the motorist is a key worker for the NHS and the penalty charge notice was issued during the </w:t>
            </w:r>
            <w:r w:rsidR="00580F2B" w:rsidRPr="00327D9D">
              <w:rPr>
                <w:b/>
                <w:bCs/>
                <w:color w:val="000000" w:themeColor="text1"/>
                <w:szCs w:val="24"/>
              </w:rPr>
              <w:t>pandemic</w:t>
            </w:r>
            <w:r w:rsidRPr="00327D9D">
              <w:rPr>
                <w:b/>
                <w:bCs/>
                <w:color w:val="000000" w:themeColor="text1"/>
                <w:szCs w:val="24"/>
              </w:rPr>
              <w:t xml:space="preserve"> period</w:t>
            </w:r>
            <w:r w:rsidR="00E14842" w:rsidRPr="00327D9D">
              <w:rPr>
                <w:b/>
                <w:bCs/>
                <w:color w:val="000000" w:themeColor="text1"/>
                <w:szCs w:val="24"/>
              </w:rPr>
              <w:t xml:space="preserve"> whilst the key worker was on NHS duties</w:t>
            </w:r>
          </w:p>
        </w:tc>
      </w:tr>
      <w:tr w:rsidR="0043410E" w:rsidRPr="00327D9D" w14:paraId="74338970" w14:textId="77777777" w:rsidTr="003D7216">
        <w:tc>
          <w:tcPr>
            <w:tcW w:w="4762" w:type="dxa"/>
          </w:tcPr>
          <w:p w14:paraId="7716BBCE" w14:textId="7C70660B" w:rsidR="0043410E" w:rsidRPr="00327D9D" w:rsidRDefault="00580F2B" w:rsidP="003D7216">
            <w:pPr>
              <w:numPr>
                <w:ilvl w:val="0"/>
                <w:numId w:val="8"/>
              </w:numPr>
              <w:jc w:val="left"/>
              <w:rPr>
                <w:color w:val="000000" w:themeColor="text1"/>
                <w:szCs w:val="24"/>
              </w:rPr>
            </w:pPr>
            <w:r w:rsidRPr="00327D9D">
              <w:rPr>
                <w:color w:val="000000" w:themeColor="text1"/>
                <w:szCs w:val="24"/>
              </w:rPr>
              <w:t>Where there is evidence that the motorist is a member of NHS staff</w:t>
            </w:r>
            <w:r w:rsidR="00223723" w:rsidRPr="00327D9D">
              <w:rPr>
                <w:color w:val="000000" w:themeColor="text1"/>
                <w:szCs w:val="24"/>
              </w:rPr>
              <w:t xml:space="preserve"> and was on duty at the time the PCN was issued</w:t>
            </w:r>
          </w:p>
          <w:p w14:paraId="29593765" w14:textId="55ECC38C" w:rsidR="00580F2B" w:rsidRPr="00327D9D" w:rsidRDefault="00580F2B" w:rsidP="00580F2B">
            <w:pPr>
              <w:ind w:left="720"/>
              <w:jc w:val="left"/>
              <w:rPr>
                <w:color w:val="000000" w:themeColor="text1"/>
                <w:szCs w:val="24"/>
              </w:rPr>
            </w:pPr>
          </w:p>
        </w:tc>
        <w:tc>
          <w:tcPr>
            <w:tcW w:w="4866" w:type="dxa"/>
          </w:tcPr>
          <w:p w14:paraId="0D65A991" w14:textId="58300E07" w:rsidR="00580F2B" w:rsidRPr="00327D9D" w:rsidRDefault="00580F2B" w:rsidP="00580F2B">
            <w:pPr>
              <w:numPr>
                <w:ilvl w:val="0"/>
                <w:numId w:val="8"/>
              </w:numPr>
              <w:jc w:val="left"/>
              <w:rPr>
                <w:color w:val="000000" w:themeColor="text1"/>
                <w:szCs w:val="24"/>
              </w:rPr>
            </w:pPr>
            <w:r w:rsidRPr="00327D9D">
              <w:rPr>
                <w:color w:val="000000" w:themeColor="text1"/>
                <w:szCs w:val="24"/>
              </w:rPr>
              <w:t>Where there is no evidence that the motorist is a member of NHS staff</w:t>
            </w:r>
            <w:r w:rsidR="00223723" w:rsidRPr="00327D9D">
              <w:rPr>
                <w:color w:val="000000" w:themeColor="text1"/>
                <w:szCs w:val="24"/>
              </w:rPr>
              <w:t xml:space="preserve"> or evidence that the member of staff was on duty</w:t>
            </w:r>
            <w:r w:rsidRPr="00327D9D">
              <w:rPr>
                <w:color w:val="000000" w:themeColor="text1"/>
                <w:szCs w:val="24"/>
              </w:rPr>
              <w:t>.</w:t>
            </w:r>
          </w:p>
          <w:p w14:paraId="5EAED523" w14:textId="77777777" w:rsidR="0043410E" w:rsidRPr="00327D9D" w:rsidRDefault="0043410E" w:rsidP="00580F2B">
            <w:pPr>
              <w:ind w:left="720"/>
              <w:jc w:val="left"/>
              <w:rPr>
                <w:color w:val="000000" w:themeColor="text1"/>
                <w:szCs w:val="24"/>
              </w:rPr>
            </w:pPr>
          </w:p>
        </w:tc>
      </w:tr>
    </w:tbl>
    <w:p w14:paraId="649EFD27" w14:textId="4E747F42" w:rsidR="00F954F1" w:rsidRPr="00327D9D" w:rsidRDefault="00F954F1" w:rsidP="00945698">
      <w:pPr>
        <w:jc w:val="left"/>
        <w:rPr>
          <w:color w:val="000000" w:themeColor="text1"/>
          <w:szCs w:val="24"/>
        </w:rPr>
      </w:pPr>
    </w:p>
    <w:p w14:paraId="6642DC3E" w14:textId="2E082B7D" w:rsidR="00A8115F" w:rsidRPr="00327D9D" w:rsidRDefault="00A8115F" w:rsidP="00945698">
      <w:pPr>
        <w:jc w:val="left"/>
        <w:rPr>
          <w:color w:val="000000" w:themeColor="text1"/>
          <w:szCs w:val="24"/>
        </w:rPr>
      </w:pPr>
    </w:p>
    <w:p w14:paraId="0A7922A5" w14:textId="6432CB50" w:rsidR="00A8115F" w:rsidRPr="00327D9D" w:rsidRDefault="00A8115F" w:rsidP="00945698">
      <w:pPr>
        <w:jc w:val="left"/>
        <w:rPr>
          <w:color w:val="000000" w:themeColor="text1"/>
          <w:szCs w:val="24"/>
        </w:rPr>
      </w:pPr>
    </w:p>
    <w:p w14:paraId="450FA133" w14:textId="402C28BB" w:rsidR="00A8115F" w:rsidRPr="00327D9D" w:rsidRDefault="00A8115F" w:rsidP="00A8115F">
      <w:pPr>
        <w:jc w:val="center"/>
        <w:outlineLvl w:val="0"/>
        <w:rPr>
          <w:b/>
          <w:color w:val="000000" w:themeColor="text1"/>
          <w:sz w:val="28"/>
          <w:szCs w:val="28"/>
          <w:u w:val="single"/>
        </w:rPr>
      </w:pPr>
      <w:r w:rsidRPr="00327D9D">
        <w:rPr>
          <w:b/>
          <w:color w:val="000000" w:themeColor="text1"/>
          <w:sz w:val="28"/>
          <w:szCs w:val="28"/>
          <w:u w:val="single"/>
        </w:rPr>
        <w:t>Section D –Introduction of parking charges for blue badge holders</w:t>
      </w:r>
    </w:p>
    <w:p w14:paraId="03A8033D" w14:textId="77777777" w:rsidR="00A8115F" w:rsidRPr="00327D9D" w:rsidRDefault="00A8115F" w:rsidP="00A8115F">
      <w:pPr>
        <w:jc w:val="center"/>
        <w:outlineLvl w:val="0"/>
        <w:rPr>
          <w:b/>
          <w:color w:val="000000" w:themeColor="text1"/>
          <w:sz w:val="28"/>
          <w:szCs w:val="28"/>
          <w:u w:val="single"/>
        </w:rPr>
      </w:pPr>
    </w:p>
    <w:p w14:paraId="5F90E93D" w14:textId="16477BC4" w:rsidR="00A8115F" w:rsidRPr="00327D9D" w:rsidRDefault="00A8115F" w:rsidP="00A8115F">
      <w:pPr>
        <w:jc w:val="left"/>
        <w:rPr>
          <w:color w:val="000000" w:themeColor="text1"/>
          <w:szCs w:val="24"/>
        </w:rPr>
      </w:pPr>
      <w:r w:rsidRPr="00327D9D">
        <w:rPr>
          <w:color w:val="000000" w:themeColor="text1"/>
          <w:szCs w:val="24"/>
        </w:rPr>
        <w:t xml:space="preserve">This list is not </w:t>
      </w:r>
      <w:proofErr w:type="gramStart"/>
      <w:r w:rsidRPr="00327D9D">
        <w:rPr>
          <w:color w:val="000000" w:themeColor="text1"/>
          <w:szCs w:val="24"/>
        </w:rPr>
        <w:t>exhaustive</w:t>
      </w:r>
      <w:proofErr w:type="gramEnd"/>
      <w:r w:rsidRPr="00327D9D">
        <w:rPr>
          <w:color w:val="000000" w:themeColor="text1"/>
          <w:szCs w:val="24"/>
        </w:rPr>
        <w:t xml:space="preserve"> and the Council will consider </w:t>
      </w:r>
      <w:r w:rsidRPr="00327D9D">
        <w:rPr>
          <w:b/>
          <w:color w:val="000000" w:themeColor="text1"/>
          <w:szCs w:val="24"/>
          <w:u w:val="single"/>
        </w:rPr>
        <w:t>any</w:t>
      </w:r>
      <w:r w:rsidRPr="00327D9D">
        <w:rPr>
          <w:color w:val="000000" w:themeColor="text1"/>
          <w:szCs w:val="24"/>
        </w:rPr>
        <w:t xml:space="preserve"> representations made on a case-by-case basis before deciding whether the penalty charge will be cancelled</w:t>
      </w:r>
      <w:r w:rsidR="00761402" w:rsidRPr="00327D9D">
        <w:rPr>
          <w:color w:val="000000" w:themeColor="text1"/>
          <w:szCs w:val="24"/>
        </w:rPr>
        <w:t>.</w:t>
      </w:r>
      <w:r w:rsidRPr="00327D9D">
        <w:rPr>
          <w:color w:val="000000" w:themeColor="text1"/>
          <w:szCs w:val="24"/>
        </w:rPr>
        <w:t xml:space="preserve"> </w:t>
      </w:r>
    </w:p>
    <w:p w14:paraId="0BAE9ED2" w14:textId="17FBAAEA" w:rsidR="00A8115F" w:rsidRPr="00327D9D" w:rsidRDefault="00A8115F" w:rsidP="00945698">
      <w:pPr>
        <w:jc w:val="left"/>
        <w:rPr>
          <w:color w:val="000000" w:themeColor="text1"/>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62"/>
        <w:gridCol w:w="4866"/>
      </w:tblGrid>
      <w:tr w:rsidR="00327D9D" w:rsidRPr="00327D9D" w14:paraId="67C6D125" w14:textId="77777777" w:rsidTr="006A3B2B">
        <w:tc>
          <w:tcPr>
            <w:tcW w:w="4762" w:type="dxa"/>
            <w:shd w:val="clear" w:color="auto" w:fill="E6E6E6"/>
          </w:tcPr>
          <w:p w14:paraId="0C9D32D7" w14:textId="77777777" w:rsidR="00A8115F" w:rsidRPr="00327D9D" w:rsidRDefault="00A8115F" w:rsidP="006A3B2B">
            <w:pPr>
              <w:jc w:val="center"/>
              <w:rPr>
                <w:b/>
                <w:color w:val="000000" w:themeColor="text1"/>
                <w:sz w:val="28"/>
                <w:szCs w:val="28"/>
              </w:rPr>
            </w:pPr>
            <w:r w:rsidRPr="00327D9D">
              <w:rPr>
                <w:b/>
                <w:color w:val="000000" w:themeColor="text1"/>
                <w:sz w:val="28"/>
                <w:szCs w:val="28"/>
              </w:rPr>
              <w:t>MAY ACCEPT REPRESENTATIONS</w:t>
            </w:r>
          </w:p>
        </w:tc>
        <w:tc>
          <w:tcPr>
            <w:tcW w:w="4866" w:type="dxa"/>
            <w:shd w:val="clear" w:color="auto" w:fill="E6E6E6"/>
          </w:tcPr>
          <w:p w14:paraId="05B40F97" w14:textId="77777777" w:rsidR="00A8115F" w:rsidRPr="00327D9D" w:rsidRDefault="00A8115F" w:rsidP="006A3B2B">
            <w:pPr>
              <w:jc w:val="center"/>
              <w:rPr>
                <w:b/>
                <w:color w:val="000000" w:themeColor="text1"/>
                <w:sz w:val="28"/>
                <w:szCs w:val="28"/>
              </w:rPr>
            </w:pPr>
            <w:r w:rsidRPr="00327D9D">
              <w:rPr>
                <w:b/>
                <w:color w:val="000000" w:themeColor="text1"/>
                <w:sz w:val="28"/>
                <w:szCs w:val="28"/>
              </w:rPr>
              <w:t>MAY REJECT REPRESENTATIONS</w:t>
            </w:r>
          </w:p>
        </w:tc>
      </w:tr>
      <w:tr w:rsidR="00327D9D" w:rsidRPr="00327D9D" w14:paraId="6183FF4A" w14:textId="77777777" w:rsidTr="006A3B2B">
        <w:tc>
          <w:tcPr>
            <w:tcW w:w="9628" w:type="dxa"/>
            <w:gridSpan w:val="2"/>
          </w:tcPr>
          <w:p w14:paraId="5152689C" w14:textId="4F63C786" w:rsidR="00A8115F" w:rsidRPr="00327D9D" w:rsidRDefault="00A8115F" w:rsidP="006A3B2B">
            <w:pPr>
              <w:jc w:val="left"/>
              <w:outlineLvl w:val="0"/>
              <w:rPr>
                <w:b/>
                <w:color w:val="000000" w:themeColor="text1"/>
                <w:szCs w:val="24"/>
              </w:rPr>
            </w:pPr>
            <w:r w:rsidRPr="00327D9D">
              <w:rPr>
                <w:b/>
                <w:color w:val="000000" w:themeColor="text1"/>
                <w:szCs w:val="24"/>
              </w:rPr>
              <w:t xml:space="preserve">1         Where the motorist </w:t>
            </w:r>
            <w:r w:rsidR="00E5089C" w:rsidRPr="00327D9D">
              <w:rPr>
                <w:b/>
                <w:color w:val="000000" w:themeColor="text1"/>
                <w:szCs w:val="24"/>
              </w:rPr>
              <w:t xml:space="preserve">holds a valid </w:t>
            </w:r>
            <w:r w:rsidRPr="00327D9D">
              <w:rPr>
                <w:b/>
                <w:color w:val="000000" w:themeColor="text1"/>
                <w:szCs w:val="24"/>
              </w:rPr>
              <w:t>blue badge and was genuinely unaware that parking charges in Newcastle City Council car parks had been introduced for blue badge holders.</w:t>
            </w:r>
          </w:p>
        </w:tc>
      </w:tr>
      <w:tr w:rsidR="00A8115F" w:rsidRPr="00327D9D" w14:paraId="65473F4E" w14:textId="77777777" w:rsidTr="006A3B2B">
        <w:tc>
          <w:tcPr>
            <w:tcW w:w="4762" w:type="dxa"/>
          </w:tcPr>
          <w:p w14:paraId="453E736E" w14:textId="540CF972" w:rsidR="00A8115F" w:rsidRPr="00327D9D" w:rsidRDefault="00761402" w:rsidP="00E5089C">
            <w:pPr>
              <w:numPr>
                <w:ilvl w:val="0"/>
                <w:numId w:val="8"/>
              </w:numPr>
              <w:jc w:val="left"/>
              <w:rPr>
                <w:color w:val="000000" w:themeColor="text1"/>
                <w:szCs w:val="24"/>
              </w:rPr>
            </w:pPr>
            <w:r w:rsidRPr="00327D9D">
              <w:rPr>
                <w:color w:val="000000" w:themeColor="text1"/>
                <w:szCs w:val="24"/>
              </w:rPr>
              <w:t>If the motorist submits a challenge/representation and was genuinely unaware of the requirement to make a payment to park whilst displaying a blue badge.  One Penalty Charge Notice (PCN) may be cancelled if the PCN has been issued within 12 months of parking charges being introduced for blue badge holders.</w:t>
            </w:r>
          </w:p>
        </w:tc>
        <w:tc>
          <w:tcPr>
            <w:tcW w:w="4866" w:type="dxa"/>
          </w:tcPr>
          <w:p w14:paraId="07DF2772" w14:textId="5777EC1B" w:rsidR="00A8115F" w:rsidRPr="00327D9D" w:rsidRDefault="00761402" w:rsidP="006A3B2B">
            <w:pPr>
              <w:numPr>
                <w:ilvl w:val="0"/>
                <w:numId w:val="8"/>
              </w:numPr>
              <w:jc w:val="left"/>
              <w:rPr>
                <w:color w:val="000000" w:themeColor="text1"/>
                <w:szCs w:val="24"/>
              </w:rPr>
            </w:pPr>
            <w:r w:rsidRPr="00327D9D">
              <w:rPr>
                <w:color w:val="000000" w:themeColor="text1"/>
                <w:szCs w:val="24"/>
              </w:rPr>
              <w:t xml:space="preserve">If the </w:t>
            </w:r>
            <w:r w:rsidR="001708BA" w:rsidRPr="00327D9D">
              <w:rPr>
                <w:color w:val="000000" w:themeColor="text1"/>
                <w:szCs w:val="24"/>
              </w:rPr>
              <w:t>blue badge holder</w:t>
            </w:r>
            <w:r w:rsidRPr="00327D9D">
              <w:rPr>
                <w:color w:val="000000" w:themeColor="text1"/>
                <w:szCs w:val="24"/>
              </w:rPr>
              <w:t xml:space="preserve"> </w:t>
            </w:r>
            <w:r w:rsidR="00867A98" w:rsidRPr="00327D9D">
              <w:rPr>
                <w:color w:val="000000" w:themeColor="text1"/>
                <w:szCs w:val="24"/>
              </w:rPr>
              <w:t xml:space="preserve">or motorist </w:t>
            </w:r>
            <w:r w:rsidRPr="00327D9D">
              <w:rPr>
                <w:color w:val="000000" w:themeColor="text1"/>
                <w:szCs w:val="24"/>
              </w:rPr>
              <w:t>has previously had a Penalty Charge Notice cancelled for the same contravention and has been warned of the requirement to make a payment of the respective pay and display charge.</w:t>
            </w:r>
          </w:p>
          <w:p w14:paraId="16F8E3C8" w14:textId="77777777" w:rsidR="00A8115F" w:rsidRPr="00327D9D" w:rsidRDefault="00A8115F" w:rsidP="006A3B2B">
            <w:pPr>
              <w:ind w:left="720"/>
              <w:jc w:val="left"/>
              <w:rPr>
                <w:color w:val="000000" w:themeColor="text1"/>
                <w:szCs w:val="24"/>
              </w:rPr>
            </w:pPr>
          </w:p>
        </w:tc>
      </w:tr>
    </w:tbl>
    <w:p w14:paraId="2CD89A1E" w14:textId="77777777" w:rsidR="00A8115F" w:rsidRPr="00327D9D" w:rsidRDefault="00A8115F" w:rsidP="00945698">
      <w:pPr>
        <w:jc w:val="left"/>
        <w:rPr>
          <w:color w:val="000000" w:themeColor="text1"/>
          <w:szCs w:val="24"/>
        </w:rPr>
      </w:pPr>
    </w:p>
    <w:sectPr w:rsidR="00A8115F" w:rsidRPr="00327D9D" w:rsidSect="00D766D1">
      <w:headerReference w:type="default" r:id="rId8"/>
      <w:footerReference w:type="even" r:id="rId9"/>
      <w:footerReference w:type="default" r:id="rId10"/>
      <w:headerReference w:type="first" r:id="rId11"/>
      <w:footerReference w:type="first" r:id="rId12"/>
      <w:pgSz w:w="11906" w:h="16838"/>
      <w:pgMar w:top="1134" w:right="1134" w:bottom="1134" w:left="1134" w:header="720" w:footer="720" w:gutter="0"/>
      <w:pgNumType w:start="2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D83B00" w14:textId="77777777" w:rsidR="006A3B2B" w:rsidRDefault="006A3B2B">
      <w:r>
        <w:separator/>
      </w:r>
    </w:p>
  </w:endnote>
  <w:endnote w:type="continuationSeparator" w:id="0">
    <w:p w14:paraId="6F943B27" w14:textId="77777777" w:rsidR="006A3B2B" w:rsidRDefault="006A3B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357872" w14:textId="77777777" w:rsidR="006A3B2B" w:rsidRDefault="006A3B2B" w:rsidP="00D766D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633E037" w14:textId="77777777" w:rsidR="006A3B2B" w:rsidRDefault="006A3B2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0684FD" w14:textId="4DFDA94D" w:rsidR="006A3B2B" w:rsidRPr="00BB5720" w:rsidRDefault="00327D9D">
    <w:pPr>
      <w:pStyle w:val="Footer"/>
      <w:rPr>
        <w:sz w:val="18"/>
        <w:szCs w:val="18"/>
      </w:rPr>
    </w:pPr>
    <w:r>
      <w:rPr>
        <w:sz w:val="18"/>
        <w:szCs w:val="18"/>
      </w:rPr>
      <w:t>May</w:t>
    </w:r>
    <w:r w:rsidR="00315A59">
      <w:rPr>
        <w:sz w:val="18"/>
        <w:szCs w:val="18"/>
      </w:rPr>
      <w:t xml:space="preserve"> </w:t>
    </w:r>
    <w:r w:rsidR="006A3B2B">
      <w:rPr>
        <w:sz w:val="18"/>
        <w:szCs w:val="18"/>
      </w:rPr>
      <w:t>202</w:t>
    </w:r>
    <w:r w:rsidR="00315A59">
      <w:rPr>
        <w:sz w:val="18"/>
        <w:szCs w:val="18"/>
      </w:rPr>
      <w:t>1</w:t>
    </w:r>
    <w:r w:rsidR="006A3B2B">
      <w:rPr>
        <w:sz w:val="18"/>
        <w:szCs w:val="18"/>
      </w:rPr>
      <w:t xml:space="preserve"> Appendix B Cancellation Guidelines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9481F4" w14:textId="77777777" w:rsidR="006A3B2B" w:rsidRDefault="006A3B2B" w:rsidP="00C75B8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52</w:t>
    </w:r>
    <w:r>
      <w:rPr>
        <w:rStyle w:val="PageNumber"/>
      </w:rPr>
      <w:fldChar w:fldCharType="end"/>
    </w:r>
  </w:p>
  <w:p w14:paraId="6B4C2067" w14:textId="1573FC52" w:rsidR="006A3B2B" w:rsidRDefault="006A3B2B">
    <w:pPr>
      <w:pStyle w:val="Footer"/>
    </w:pPr>
    <w:r>
      <w:rPr>
        <w:snapToGrid w:val="0"/>
        <w:lang w:eastAsia="en-US"/>
      </w:rPr>
      <w:fldChar w:fldCharType="begin"/>
    </w:r>
    <w:r>
      <w:rPr>
        <w:snapToGrid w:val="0"/>
        <w:lang w:eastAsia="en-US"/>
      </w:rPr>
      <w:instrText xml:space="preserve"> FILENAME \p </w:instrText>
    </w:r>
    <w:r>
      <w:rPr>
        <w:snapToGrid w:val="0"/>
        <w:lang w:eastAsia="en-US"/>
      </w:rPr>
      <w:fldChar w:fldCharType="separate"/>
    </w:r>
    <w:r>
      <w:rPr>
        <w:noProof/>
        <w:snapToGrid w:val="0"/>
        <w:lang w:eastAsia="en-US"/>
      </w:rPr>
      <w:t>H:\Parking &amp; Business Services\Lee\cancelation policy project\Blue Bagde Charges\Appendix B - Cancellation Guidelines - blue badge charges.docm</w:t>
    </w:r>
    <w:r>
      <w:rPr>
        <w:snapToGrid w:val="0"/>
        <w:lang w:eastAsia="en-US"/>
      </w:rPr>
      <w:fldChar w:fldCharType="end"/>
    </w:r>
  </w:p>
  <w:p w14:paraId="090D3E80" w14:textId="77777777" w:rsidR="006A3B2B" w:rsidRDefault="006A3B2B">
    <w:pPr>
      <w:pStyle w:val="Footer"/>
    </w:pPr>
  </w:p>
  <w:p w14:paraId="7946EDAD" w14:textId="77777777" w:rsidR="006A3B2B" w:rsidRDefault="006A3B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3C834C" w14:textId="77777777" w:rsidR="006A3B2B" w:rsidRDefault="006A3B2B">
      <w:r>
        <w:separator/>
      </w:r>
    </w:p>
  </w:footnote>
  <w:footnote w:type="continuationSeparator" w:id="0">
    <w:p w14:paraId="06B60A36" w14:textId="77777777" w:rsidR="006A3B2B" w:rsidRDefault="006A3B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97B886" w14:textId="3B73DC10" w:rsidR="006A3B2B" w:rsidRPr="00B30415" w:rsidRDefault="006A3B2B" w:rsidP="00B30415">
    <w:pPr>
      <w:pStyle w:val="Header"/>
      <w:jc w:val="center"/>
      <w:rPr>
        <w:b/>
      </w:rPr>
    </w:pPr>
    <w:r>
      <w:rPr>
        <w:b/>
      </w:rPr>
      <w:t>Appendix B</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48EA7C" w14:textId="77777777" w:rsidR="006A3B2B" w:rsidRPr="00F02A95" w:rsidRDefault="006A3B2B" w:rsidP="00F02A95">
    <w:pPr>
      <w:pStyle w:val="Header"/>
      <w:jc w:val="center"/>
      <w:rPr>
        <w:b/>
      </w:rPr>
    </w:pPr>
    <w:r>
      <w:rPr>
        <w:b/>
      </w:rPr>
      <w:t>APPENDIX F – CANCELLATION POLICY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0F3084"/>
    <w:multiLevelType w:val="hybridMultilevel"/>
    <w:tmpl w:val="69DA2E6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8017FE"/>
    <w:multiLevelType w:val="hybridMultilevel"/>
    <w:tmpl w:val="765625B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F4147C"/>
    <w:multiLevelType w:val="hybridMultilevel"/>
    <w:tmpl w:val="F48EAA1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1D4EE4"/>
    <w:multiLevelType w:val="hybridMultilevel"/>
    <w:tmpl w:val="09A8BEF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E0514C3"/>
    <w:multiLevelType w:val="hybridMultilevel"/>
    <w:tmpl w:val="97B21D5C"/>
    <w:lvl w:ilvl="0" w:tplc="B404A3FC">
      <w:start w:val="7"/>
      <w:numFmt w:val="decimal"/>
      <w:lvlText w:val="%1."/>
      <w:lvlJc w:val="left"/>
      <w:pPr>
        <w:tabs>
          <w:tab w:val="num" w:pos="720"/>
        </w:tabs>
        <w:ind w:left="720" w:hanging="360"/>
      </w:pPr>
      <w:rPr>
        <w:rFonts w:cs="Times New Roman" w:hint="default"/>
        <w:u w:val="single"/>
      </w:rPr>
    </w:lvl>
    <w:lvl w:ilvl="1" w:tplc="08090001">
      <w:start w:val="1"/>
      <w:numFmt w:val="bullet"/>
      <w:lvlText w:val=""/>
      <w:lvlJc w:val="left"/>
      <w:pPr>
        <w:tabs>
          <w:tab w:val="num" w:pos="1440"/>
        </w:tabs>
        <w:ind w:left="1440" w:hanging="360"/>
      </w:pPr>
      <w:rPr>
        <w:rFonts w:ascii="Symbol" w:hAnsi="Symbol" w:hint="default"/>
        <w:u w:val="single"/>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13EA34F7"/>
    <w:multiLevelType w:val="hybridMultilevel"/>
    <w:tmpl w:val="827C3CB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8D371E1"/>
    <w:multiLevelType w:val="hybridMultilevel"/>
    <w:tmpl w:val="836C325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9BE1102"/>
    <w:multiLevelType w:val="hybridMultilevel"/>
    <w:tmpl w:val="9910841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A634F69"/>
    <w:multiLevelType w:val="hybridMultilevel"/>
    <w:tmpl w:val="9D1E06D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A8A1FA4"/>
    <w:multiLevelType w:val="hybridMultilevel"/>
    <w:tmpl w:val="2A3497D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0543636"/>
    <w:multiLevelType w:val="hybridMultilevel"/>
    <w:tmpl w:val="62B8996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2192DF3"/>
    <w:multiLevelType w:val="hybridMultilevel"/>
    <w:tmpl w:val="FB3CB37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8042501"/>
    <w:multiLevelType w:val="hybridMultilevel"/>
    <w:tmpl w:val="1992348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2B77C0"/>
    <w:multiLevelType w:val="hybridMultilevel"/>
    <w:tmpl w:val="A9AA62E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0B86C78"/>
    <w:multiLevelType w:val="hybridMultilevel"/>
    <w:tmpl w:val="CC045C4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1031E37"/>
    <w:multiLevelType w:val="hybridMultilevel"/>
    <w:tmpl w:val="B330B6A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1A9777E"/>
    <w:multiLevelType w:val="hybridMultilevel"/>
    <w:tmpl w:val="30C8CAB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1BA0E8B"/>
    <w:multiLevelType w:val="hybridMultilevel"/>
    <w:tmpl w:val="33DABEA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52A4222"/>
    <w:multiLevelType w:val="hybridMultilevel"/>
    <w:tmpl w:val="913643B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6DA7ACE"/>
    <w:multiLevelType w:val="hybridMultilevel"/>
    <w:tmpl w:val="753A8D1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6E408DB"/>
    <w:multiLevelType w:val="hybridMultilevel"/>
    <w:tmpl w:val="0378560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32363B9"/>
    <w:multiLevelType w:val="hybridMultilevel"/>
    <w:tmpl w:val="97F2A038"/>
    <w:lvl w:ilvl="0" w:tplc="FFFFFFFF">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88B4607"/>
    <w:multiLevelType w:val="hybridMultilevel"/>
    <w:tmpl w:val="9342CC8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8C60CA5"/>
    <w:multiLevelType w:val="hybridMultilevel"/>
    <w:tmpl w:val="FC328C7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A776DC4"/>
    <w:multiLevelType w:val="hybridMultilevel"/>
    <w:tmpl w:val="57C223C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D9C293E"/>
    <w:multiLevelType w:val="hybridMultilevel"/>
    <w:tmpl w:val="7B8AE71E"/>
    <w:lvl w:ilvl="0" w:tplc="0809000F">
      <w:start w:val="7"/>
      <w:numFmt w:val="decimal"/>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num w:numId="1">
    <w:abstractNumId w:val="9"/>
  </w:num>
  <w:num w:numId="2">
    <w:abstractNumId w:val="24"/>
  </w:num>
  <w:num w:numId="3">
    <w:abstractNumId w:val="3"/>
  </w:num>
  <w:num w:numId="4">
    <w:abstractNumId w:val="22"/>
  </w:num>
  <w:num w:numId="5">
    <w:abstractNumId w:val="21"/>
  </w:num>
  <w:num w:numId="6">
    <w:abstractNumId w:val="6"/>
  </w:num>
  <w:num w:numId="7">
    <w:abstractNumId w:val="5"/>
  </w:num>
  <w:num w:numId="8">
    <w:abstractNumId w:val="23"/>
  </w:num>
  <w:num w:numId="9">
    <w:abstractNumId w:val="19"/>
  </w:num>
  <w:num w:numId="10">
    <w:abstractNumId w:val="13"/>
  </w:num>
  <w:num w:numId="11">
    <w:abstractNumId w:val="10"/>
  </w:num>
  <w:num w:numId="12">
    <w:abstractNumId w:val="12"/>
  </w:num>
  <w:num w:numId="13">
    <w:abstractNumId w:val="17"/>
  </w:num>
  <w:num w:numId="14">
    <w:abstractNumId w:val="14"/>
  </w:num>
  <w:num w:numId="15">
    <w:abstractNumId w:val="2"/>
  </w:num>
  <w:num w:numId="16">
    <w:abstractNumId w:val="7"/>
  </w:num>
  <w:num w:numId="17">
    <w:abstractNumId w:val="18"/>
  </w:num>
  <w:num w:numId="18">
    <w:abstractNumId w:val="0"/>
  </w:num>
  <w:num w:numId="19">
    <w:abstractNumId w:val="16"/>
  </w:num>
  <w:num w:numId="20">
    <w:abstractNumId w:val="1"/>
  </w:num>
  <w:num w:numId="21">
    <w:abstractNumId w:val="25"/>
  </w:num>
  <w:num w:numId="22">
    <w:abstractNumId w:val="4"/>
  </w:num>
  <w:num w:numId="23">
    <w:abstractNumId w:val="11"/>
  </w:num>
  <w:num w:numId="24">
    <w:abstractNumId w:val="8"/>
  </w:num>
  <w:num w:numId="25">
    <w:abstractNumId w:val="15"/>
  </w:num>
  <w:num w:numId="2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32E5"/>
    <w:rsid w:val="000219A3"/>
    <w:rsid w:val="00025837"/>
    <w:rsid w:val="00036295"/>
    <w:rsid w:val="0005122B"/>
    <w:rsid w:val="000520BF"/>
    <w:rsid w:val="00056E36"/>
    <w:rsid w:val="00070A7E"/>
    <w:rsid w:val="0007103F"/>
    <w:rsid w:val="00072C3C"/>
    <w:rsid w:val="00074BF5"/>
    <w:rsid w:val="00087E03"/>
    <w:rsid w:val="00087FCD"/>
    <w:rsid w:val="000A5CC3"/>
    <w:rsid w:val="000B7EA3"/>
    <w:rsid w:val="000C4512"/>
    <w:rsid w:val="000D5BE1"/>
    <w:rsid w:val="000F62D2"/>
    <w:rsid w:val="00142F3B"/>
    <w:rsid w:val="00153317"/>
    <w:rsid w:val="00170304"/>
    <w:rsid w:val="001708BA"/>
    <w:rsid w:val="0018102E"/>
    <w:rsid w:val="00183BE5"/>
    <w:rsid w:val="001A2AEC"/>
    <w:rsid w:val="001A5787"/>
    <w:rsid w:val="001B1AF4"/>
    <w:rsid w:val="001B36A9"/>
    <w:rsid w:val="001C5D8F"/>
    <w:rsid w:val="001D5B72"/>
    <w:rsid w:val="001E32E9"/>
    <w:rsid w:val="001F79B3"/>
    <w:rsid w:val="00201991"/>
    <w:rsid w:val="0021091C"/>
    <w:rsid w:val="00223530"/>
    <w:rsid w:val="00223723"/>
    <w:rsid w:val="002367C7"/>
    <w:rsid w:val="00245A51"/>
    <w:rsid w:val="0025526D"/>
    <w:rsid w:val="00261ECE"/>
    <w:rsid w:val="0029478E"/>
    <w:rsid w:val="00297546"/>
    <w:rsid w:val="002A568D"/>
    <w:rsid w:val="002B55AD"/>
    <w:rsid w:val="002C647B"/>
    <w:rsid w:val="002D13D5"/>
    <w:rsid w:val="002F62DE"/>
    <w:rsid w:val="00315A59"/>
    <w:rsid w:val="003223FF"/>
    <w:rsid w:val="00327D9D"/>
    <w:rsid w:val="00345C12"/>
    <w:rsid w:val="00355587"/>
    <w:rsid w:val="00356644"/>
    <w:rsid w:val="00367A5D"/>
    <w:rsid w:val="00373A60"/>
    <w:rsid w:val="00374EA3"/>
    <w:rsid w:val="003804D7"/>
    <w:rsid w:val="003859CD"/>
    <w:rsid w:val="003A65A8"/>
    <w:rsid w:val="003B2626"/>
    <w:rsid w:val="003B2762"/>
    <w:rsid w:val="003D42A3"/>
    <w:rsid w:val="003D7216"/>
    <w:rsid w:val="003E47C7"/>
    <w:rsid w:val="003E72B5"/>
    <w:rsid w:val="003F1C49"/>
    <w:rsid w:val="00401EB9"/>
    <w:rsid w:val="0041140E"/>
    <w:rsid w:val="00412E77"/>
    <w:rsid w:val="00432AE1"/>
    <w:rsid w:val="0043410E"/>
    <w:rsid w:val="00437BFE"/>
    <w:rsid w:val="004403D8"/>
    <w:rsid w:val="004432E1"/>
    <w:rsid w:val="00444601"/>
    <w:rsid w:val="0047165F"/>
    <w:rsid w:val="004747BB"/>
    <w:rsid w:val="00480E54"/>
    <w:rsid w:val="00481EFA"/>
    <w:rsid w:val="00486860"/>
    <w:rsid w:val="004A59F8"/>
    <w:rsid w:val="004B723B"/>
    <w:rsid w:val="004C10D3"/>
    <w:rsid w:val="004C3297"/>
    <w:rsid w:val="004D4B70"/>
    <w:rsid w:val="004D7A8F"/>
    <w:rsid w:val="004E1E26"/>
    <w:rsid w:val="004E2B6A"/>
    <w:rsid w:val="004E7E4F"/>
    <w:rsid w:val="0050522B"/>
    <w:rsid w:val="0052448A"/>
    <w:rsid w:val="00524788"/>
    <w:rsid w:val="00525EAC"/>
    <w:rsid w:val="00536333"/>
    <w:rsid w:val="0054095F"/>
    <w:rsid w:val="00541744"/>
    <w:rsid w:val="005452B5"/>
    <w:rsid w:val="00547F5D"/>
    <w:rsid w:val="00562634"/>
    <w:rsid w:val="00570F36"/>
    <w:rsid w:val="00580F2B"/>
    <w:rsid w:val="005838AA"/>
    <w:rsid w:val="005910A5"/>
    <w:rsid w:val="0059110B"/>
    <w:rsid w:val="005A03DE"/>
    <w:rsid w:val="005A38C8"/>
    <w:rsid w:val="005A7DD4"/>
    <w:rsid w:val="005C754E"/>
    <w:rsid w:val="005E4066"/>
    <w:rsid w:val="005E522A"/>
    <w:rsid w:val="005E79EA"/>
    <w:rsid w:val="00616434"/>
    <w:rsid w:val="00634F11"/>
    <w:rsid w:val="00661B94"/>
    <w:rsid w:val="006621E9"/>
    <w:rsid w:val="00664676"/>
    <w:rsid w:val="00665356"/>
    <w:rsid w:val="00665691"/>
    <w:rsid w:val="00666EF0"/>
    <w:rsid w:val="006722B3"/>
    <w:rsid w:val="006773BE"/>
    <w:rsid w:val="00694E6E"/>
    <w:rsid w:val="00695163"/>
    <w:rsid w:val="006A09E5"/>
    <w:rsid w:val="006A1AA5"/>
    <w:rsid w:val="006A2A27"/>
    <w:rsid w:val="006A3B2B"/>
    <w:rsid w:val="006C5454"/>
    <w:rsid w:val="006E19B4"/>
    <w:rsid w:val="006F6B67"/>
    <w:rsid w:val="0071580B"/>
    <w:rsid w:val="007234A8"/>
    <w:rsid w:val="00753ABC"/>
    <w:rsid w:val="00753C92"/>
    <w:rsid w:val="00761402"/>
    <w:rsid w:val="0076510D"/>
    <w:rsid w:val="00767746"/>
    <w:rsid w:val="00777873"/>
    <w:rsid w:val="00786A7B"/>
    <w:rsid w:val="00791405"/>
    <w:rsid w:val="00793B88"/>
    <w:rsid w:val="00795B5A"/>
    <w:rsid w:val="007C2ECB"/>
    <w:rsid w:val="007D5D62"/>
    <w:rsid w:val="007E1E11"/>
    <w:rsid w:val="007E347F"/>
    <w:rsid w:val="007E4388"/>
    <w:rsid w:val="007F32B8"/>
    <w:rsid w:val="007F4EE2"/>
    <w:rsid w:val="00802851"/>
    <w:rsid w:val="00803B62"/>
    <w:rsid w:val="00821865"/>
    <w:rsid w:val="00822EA6"/>
    <w:rsid w:val="00831671"/>
    <w:rsid w:val="00847802"/>
    <w:rsid w:val="00851B8B"/>
    <w:rsid w:val="00862309"/>
    <w:rsid w:val="00867A98"/>
    <w:rsid w:val="00870417"/>
    <w:rsid w:val="00872904"/>
    <w:rsid w:val="00882753"/>
    <w:rsid w:val="0089083E"/>
    <w:rsid w:val="00893A7A"/>
    <w:rsid w:val="008A1413"/>
    <w:rsid w:val="008B7C57"/>
    <w:rsid w:val="008C03D5"/>
    <w:rsid w:val="008D4A1E"/>
    <w:rsid w:val="008E21A0"/>
    <w:rsid w:val="008E65B8"/>
    <w:rsid w:val="008E774A"/>
    <w:rsid w:val="008F0207"/>
    <w:rsid w:val="008F1A72"/>
    <w:rsid w:val="00920A09"/>
    <w:rsid w:val="00930D92"/>
    <w:rsid w:val="00945698"/>
    <w:rsid w:val="009478EF"/>
    <w:rsid w:val="00951EFD"/>
    <w:rsid w:val="00973505"/>
    <w:rsid w:val="00983DD7"/>
    <w:rsid w:val="00987378"/>
    <w:rsid w:val="00992626"/>
    <w:rsid w:val="00995C23"/>
    <w:rsid w:val="009C0194"/>
    <w:rsid w:val="009C0433"/>
    <w:rsid w:val="009C5821"/>
    <w:rsid w:val="009E0660"/>
    <w:rsid w:val="00A059E1"/>
    <w:rsid w:val="00A068EF"/>
    <w:rsid w:val="00A07091"/>
    <w:rsid w:val="00A35A94"/>
    <w:rsid w:val="00A56559"/>
    <w:rsid w:val="00A635CE"/>
    <w:rsid w:val="00A8115F"/>
    <w:rsid w:val="00A917BF"/>
    <w:rsid w:val="00AB76BE"/>
    <w:rsid w:val="00AB7BD2"/>
    <w:rsid w:val="00AC2177"/>
    <w:rsid w:val="00AC758A"/>
    <w:rsid w:val="00AD0C4F"/>
    <w:rsid w:val="00AD0F35"/>
    <w:rsid w:val="00AD5F1F"/>
    <w:rsid w:val="00AE1DE6"/>
    <w:rsid w:val="00AE3307"/>
    <w:rsid w:val="00AE4E34"/>
    <w:rsid w:val="00AE62D0"/>
    <w:rsid w:val="00B023A9"/>
    <w:rsid w:val="00B155EE"/>
    <w:rsid w:val="00B16600"/>
    <w:rsid w:val="00B30415"/>
    <w:rsid w:val="00B326C1"/>
    <w:rsid w:val="00B34694"/>
    <w:rsid w:val="00B44C32"/>
    <w:rsid w:val="00B76513"/>
    <w:rsid w:val="00B85582"/>
    <w:rsid w:val="00B910B7"/>
    <w:rsid w:val="00B929C1"/>
    <w:rsid w:val="00BA4B94"/>
    <w:rsid w:val="00BA4BA6"/>
    <w:rsid w:val="00BA6FDD"/>
    <w:rsid w:val="00BB5720"/>
    <w:rsid w:val="00BC23FB"/>
    <w:rsid w:val="00BD29C4"/>
    <w:rsid w:val="00BE68A8"/>
    <w:rsid w:val="00BF2BE3"/>
    <w:rsid w:val="00BF5C24"/>
    <w:rsid w:val="00BF774C"/>
    <w:rsid w:val="00C05B0F"/>
    <w:rsid w:val="00C14FFE"/>
    <w:rsid w:val="00C20522"/>
    <w:rsid w:val="00C23AD6"/>
    <w:rsid w:val="00C51EA2"/>
    <w:rsid w:val="00C560DB"/>
    <w:rsid w:val="00C650C6"/>
    <w:rsid w:val="00C732E5"/>
    <w:rsid w:val="00C75B83"/>
    <w:rsid w:val="00C8184D"/>
    <w:rsid w:val="00C82CC4"/>
    <w:rsid w:val="00C838C7"/>
    <w:rsid w:val="00C935F8"/>
    <w:rsid w:val="00C93B6E"/>
    <w:rsid w:val="00CB2444"/>
    <w:rsid w:val="00CB4767"/>
    <w:rsid w:val="00CB51D1"/>
    <w:rsid w:val="00CC4906"/>
    <w:rsid w:val="00CD50B7"/>
    <w:rsid w:val="00CE0AFA"/>
    <w:rsid w:val="00D000E3"/>
    <w:rsid w:val="00D121F1"/>
    <w:rsid w:val="00D263B1"/>
    <w:rsid w:val="00D32589"/>
    <w:rsid w:val="00D42461"/>
    <w:rsid w:val="00D44A39"/>
    <w:rsid w:val="00D569C7"/>
    <w:rsid w:val="00D6318B"/>
    <w:rsid w:val="00D63F41"/>
    <w:rsid w:val="00D766D1"/>
    <w:rsid w:val="00D8355B"/>
    <w:rsid w:val="00D973B7"/>
    <w:rsid w:val="00DA0B89"/>
    <w:rsid w:val="00DA2268"/>
    <w:rsid w:val="00DA3EA9"/>
    <w:rsid w:val="00DB0D53"/>
    <w:rsid w:val="00DB1454"/>
    <w:rsid w:val="00DB3C80"/>
    <w:rsid w:val="00DC3E4F"/>
    <w:rsid w:val="00DD1186"/>
    <w:rsid w:val="00DD1A22"/>
    <w:rsid w:val="00DD27A5"/>
    <w:rsid w:val="00DF02FF"/>
    <w:rsid w:val="00E01906"/>
    <w:rsid w:val="00E14842"/>
    <w:rsid w:val="00E14F3A"/>
    <w:rsid w:val="00E27A0B"/>
    <w:rsid w:val="00E30DCB"/>
    <w:rsid w:val="00E35192"/>
    <w:rsid w:val="00E41D77"/>
    <w:rsid w:val="00E42C64"/>
    <w:rsid w:val="00E43BAF"/>
    <w:rsid w:val="00E47AE9"/>
    <w:rsid w:val="00E5089C"/>
    <w:rsid w:val="00E53FFF"/>
    <w:rsid w:val="00E77FA9"/>
    <w:rsid w:val="00E85AD9"/>
    <w:rsid w:val="00E9780C"/>
    <w:rsid w:val="00EA14DC"/>
    <w:rsid w:val="00EA6D80"/>
    <w:rsid w:val="00EA7361"/>
    <w:rsid w:val="00EC0CFB"/>
    <w:rsid w:val="00ED09D6"/>
    <w:rsid w:val="00ED5859"/>
    <w:rsid w:val="00EE7253"/>
    <w:rsid w:val="00F02A95"/>
    <w:rsid w:val="00F164A3"/>
    <w:rsid w:val="00F17B69"/>
    <w:rsid w:val="00F21289"/>
    <w:rsid w:val="00F26F27"/>
    <w:rsid w:val="00F52E7B"/>
    <w:rsid w:val="00F57511"/>
    <w:rsid w:val="00F747D6"/>
    <w:rsid w:val="00F831A3"/>
    <w:rsid w:val="00F87689"/>
    <w:rsid w:val="00F954F1"/>
    <w:rsid w:val="00FA0FCF"/>
    <w:rsid w:val="00FB0D95"/>
    <w:rsid w:val="00FB28B9"/>
    <w:rsid w:val="00FB77D6"/>
    <w:rsid w:val="00FD2B76"/>
    <w:rsid w:val="00FD2E0B"/>
    <w:rsid w:val="00FD498E"/>
    <w:rsid w:val="00FD50FB"/>
    <w:rsid w:val="3A5D7E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36865"/>
    <o:shapelayout v:ext="edit">
      <o:idmap v:ext="edit" data="1"/>
    </o:shapelayout>
  </w:shapeDefaults>
  <w:decimalSymbol w:val="."/>
  <w:listSeparator w:val=","/>
  <w14:docId w14:val="5870F886"/>
  <w15:docId w15:val="{90AB052D-0DE8-4894-88FF-F46603741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2268"/>
    <w:pPr>
      <w:jc w:val="both"/>
    </w:pPr>
    <w:rPr>
      <w:rFonts w:ascii="Arial" w:hAnsi="Arial"/>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C732E5"/>
    <w:pPr>
      <w:jc w:val="both"/>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1D5B72"/>
    <w:pPr>
      <w:tabs>
        <w:tab w:val="center" w:pos="4153"/>
        <w:tab w:val="right" w:pos="8306"/>
      </w:tabs>
    </w:pPr>
  </w:style>
  <w:style w:type="character" w:customStyle="1" w:styleId="FooterChar">
    <w:name w:val="Footer Char"/>
    <w:basedOn w:val="DefaultParagraphFont"/>
    <w:link w:val="Footer"/>
    <w:uiPriority w:val="99"/>
    <w:semiHidden/>
    <w:locked/>
    <w:rsid w:val="008D4A1E"/>
    <w:rPr>
      <w:rFonts w:ascii="Arial" w:hAnsi="Arial" w:cs="Times New Roman"/>
      <w:sz w:val="24"/>
    </w:rPr>
  </w:style>
  <w:style w:type="character" w:styleId="PageNumber">
    <w:name w:val="page number"/>
    <w:basedOn w:val="DefaultParagraphFont"/>
    <w:uiPriority w:val="99"/>
    <w:rsid w:val="001D5B72"/>
    <w:rPr>
      <w:rFonts w:cs="Times New Roman"/>
    </w:rPr>
  </w:style>
  <w:style w:type="paragraph" w:customStyle="1" w:styleId="legp2paratext1">
    <w:name w:val="legp2paratext1"/>
    <w:basedOn w:val="Normal"/>
    <w:uiPriority w:val="99"/>
    <w:rsid w:val="00F57511"/>
    <w:pPr>
      <w:shd w:val="clear" w:color="auto" w:fill="FFFFFF"/>
      <w:spacing w:after="120"/>
      <w:ind w:firstLine="240"/>
    </w:pPr>
    <w:rPr>
      <w:rFonts w:ascii="Times New Roman" w:hAnsi="Times New Roman"/>
      <w:color w:val="000000"/>
      <w:sz w:val="19"/>
      <w:szCs w:val="19"/>
    </w:rPr>
  </w:style>
  <w:style w:type="character" w:customStyle="1" w:styleId="legdsleglhslegp3no">
    <w:name w:val="legds leglhs legp3no"/>
    <w:basedOn w:val="DefaultParagraphFont"/>
    <w:uiPriority w:val="99"/>
    <w:rsid w:val="00F57511"/>
    <w:rPr>
      <w:rFonts w:cs="Times New Roman"/>
    </w:rPr>
  </w:style>
  <w:style w:type="character" w:customStyle="1" w:styleId="legdslegrhslegp3text">
    <w:name w:val="legds legrhs legp3text"/>
    <w:basedOn w:val="DefaultParagraphFont"/>
    <w:uiPriority w:val="99"/>
    <w:rsid w:val="00F57511"/>
    <w:rPr>
      <w:rFonts w:cs="Times New Roman"/>
    </w:rPr>
  </w:style>
  <w:style w:type="character" w:customStyle="1" w:styleId="legdsleglhslegp4no">
    <w:name w:val="legds leglhs legp4no"/>
    <w:basedOn w:val="DefaultParagraphFont"/>
    <w:uiPriority w:val="99"/>
    <w:rsid w:val="00F57511"/>
    <w:rPr>
      <w:rFonts w:cs="Times New Roman"/>
    </w:rPr>
  </w:style>
  <w:style w:type="character" w:customStyle="1" w:styleId="legdslegrhslegp4text">
    <w:name w:val="legds legrhs legp4text"/>
    <w:basedOn w:val="DefaultParagraphFont"/>
    <w:uiPriority w:val="99"/>
    <w:rsid w:val="00F57511"/>
    <w:rPr>
      <w:rFonts w:cs="Times New Roman"/>
    </w:rPr>
  </w:style>
  <w:style w:type="paragraph" w:styleId="DocumentMap">
    <w:name w:val="Document Map"/>
    <w:basedOn w:val="Normal"/>
    <w:link w:val="DocumentMapChar"/>
    <w:uiPriority w:val="99"/>
    <w:semiHidden/>
    <w:rsid w:val="00FD50FB"/>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locked/>
    <w:rsid w:val="008D4A1E"/>
    <w:rPr>
      <w:rFonts w:cs="Times New Roman"/>
      <w:sz w:val="2"/>
    </w:rPr>
  </w:style>
  <w:style w:type="paragraph" w:styleId="Header">
    <w:name w:val="header"/>
    <w:basedOn w:val="Normal"/>
    <w:link w:val="HeaderChar"/>
    <w:uiPriority w:val="99"/>
    <w:rsid w:val="00F02A95"/>
    <w:pPr>
      <w:tabs>
        <w:tab w:val="center" w:pos="4153"/>
        <w:tab w:val="right" w:pos="8306"/>
      </w:tabs>
    </w:pPr>
  </w:style>
  <w:style w:type="character" w:customStyle="1" w:styleId="HeaderChar">
    <w:name w:val="Header Char"/>
    <w:basedOn w:val="DefaultParagraphFont"/>
    <w:link w:val="Header"/>
    <w:uiPriority w:val="99"/>
    <w:semiHidden/>
    <w:locked/>
    <w:rsid w:val="008D4A1E"/>
    <w:rPr>
      <w:rFonts w:ascii="Arial" w:hAnsi="Arial" w:cs="Times New Roman"/>
      <w:sz w:val="24"/>
    </w:rPr>
  </w:style>
  <w:style w:type="paragraph" w:styleId="BalloonText">
    <w:name w:val="Balloon Text"/>
    <w:basedOn w:val="Normal"/>
    <w:link w:val="BalloonTextChar"/>
    <w:uiPriority w:val="99"/>
    <w:semiHidden/>
    <w:rsid w:val="00920A09"/>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D4A1E"/>
    <w:rPr>
      <w:rFonts w:cs="Times New Roman"/>
      <w:sz w:val="2"/>
    </w:rPr>
  </w:style>
  <w:style w:type="character" w:styleId="CommentReference">
    <w:name w:val="annotation reference"/>
    <w:basedOn w:val="DefaultParagraphFont"/>
    <w:uiPriority w:val="99"/>
    <w:semiHidden/>
    <w:rsid w:val="001A5787"/>
    <w:rPr>
      <w:rFonts w:cs="Times New Roman"/>
      <w:sz w:val="16"/>
      <w:szCs w:val="16"/>
    </w:rPr>
  </w:style>
  <w:style w:type="paragraph" w:styleId="CommentText">
    <w:name w:val="annotation text"/>
    <w:basedOn w:val="Normal"/>
    <w:link w:val="CommentTextChar"/>
    <w:uiPriority w:val="99"/>
    <w:semiHidden/>
    <w:rsid w:val="001A5787"/>
    <w:rPr>
      <w:sz w:val="20"/>
    </w:rPr>
  </w:style>
  <w:style w:type="character" w:customStyle="1" w:styleId="CommentTextChar">
    <w:name w:val="Comment Text Char"/>
    <w:basedOn w:val="DefaultParagraphFont"/>
    <w:link w:val="CommentText"/>
    <w:uiPriority w:val="99"/>
    <w:semiHidden/>
    <w:locked/>
    <w:rsid w:val="008D4A1E"/>
    <w:rPr>
      <w:rFonts w:ascii="Arial" w:hAnsi="Arial" w:cs="Times New Roman"/>
    </w:rPr>
  </w:style>
  <w:style w:type="paragraph" w:styleId="CommentSubject">
    <w:name w:val="annotation subject"/>
    <w:basedOn w:val="CommentText"/>
    <w:next w:val="CommentText"/>
    <w:link w:val="CommentSubjectChar"/>
    <w:uiPriority w:val="99"/>
    <w:semiHidden/>
    <w:rsid w:val="001A5787"/>
    <w:rPr>
      <w:b/>
      <w:bCs/>
    </w:rPr>
  </w:style>
  <w:style w:type="character" w:customStyle="1" w:styleId="CommentSubjectChar">
    <w:name w:val="Comment Subject Char"/>
    <w:basedOn w:val="CommentTextChar"/>
    <w:link w:val="CommentSubject"/>
    <w:uiPriority w:val="99"/>
    <w:semiHidden/>
    <w:locked/>
    <w:rsid w:val="008D4A1E"/>
    <w:rPr>
      <w:rFonts w:ascii="Arial" w:hAnsi="Arial" w:cs="Times New Roman"/>
      <w:b/>
      <w:bCs/>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75672626">
      <w:marLeft w:val="0"/>
      <w:marRight w:val="0"/>
      <w:marTop w:val="0"/>
      <w:marBottom w:val="0"/>
      <w:divBdr>
        <w:top w:val="none" w:sz="0" w:space="0" w:color="auto"/>
        <w:left w:val="none" w:sz="0" w:space="0" w:color="auto"/>
        <w:bottom w:val="none" w:sz="0" w:space="0" w:color="auto"/>
        <w:right w:val="none" w:sz="0" w:space="0" w:color="auto"/>
      </w:divBdr>
      <w:divsChild>
        <w:div w:id="1275672628">
          <w:marLeft w:val="0"/>
          <w:marRight w:val="0"/>
          <w:marTop w:val="0"/>
          <w:marBottom w:val="0"/>
          <w:divBdr>
            <w:top w:val="none" w:sz="0" w:space="0" w:color="auto"/>
            <w:left w:val="none" w:sz="0" w:space="0" w:color="auto"/>
            <w:bottom w:val="none" w:sz="0" w:space="0" w:color="auto"/>
            <w:right w:val="none" w:sz="0" w:space="0" w:color="auto"/>
          </w:divBdr>
          <w:divsChild>
            <w:div w:id="1275672629">
              <w:marLeft w:val="0"/>
              <w:marRight w:val="0"/>
              <w:marTop w:val="0"/>
              <w:marBottom w:val="0"/>
              <w:divBdr>
                <w:top w:val="none" w:sz="0" w:space="0" w:color="auto"/>
                <w:left w:val="none" w:sz="0" w:space="0" w:color="auto"/>
                <w:bottom w:val="none" w:sz="0" w:space="0" w:color="auto"/>
                <w:right w:val="none" w:sz="0" w:space="0" w:color="auto"/>
              </w:divBdr>
              <w:divsChild>
                <w:div w:id="1275672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795ACC-4437-46C1-9C44-16C011C077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19</Pages>
  <Words>6410</Words>
  <Characters>33354</Characters>
  <Application>Microsoft Office Word</Application>
  <DocSecurity>0</DocSecurity>
  <Lines>277</Lines>
  <Paragraphs>79</Paragraphs>
  <ScaleCrop>false</ScaleCrop>
  <HeadingPairs>
    <vt:vector size="2" baseType="variant">
      <vt:variant>
        <vt:lpstr>Title</vt:lpstr>
      </vt:variant>
      <vt:variant>
        <vt:i4>1</vt:i4>
      </vt:variant>
    </vt:vector>
  </HeadingPairs>
  <TitlesOfParts>
    <vt:vector size="1" baseType="lpstr">
      <vt:lpstr>Decriminalised Parking Enforcement</vt:lpstr>
    </vt:vector>
  </TitlesOfParts>
  <Company>Newcastle City Council</Company>
  <LinksUpToDate>false</LinksUpToDate>
  <CharactersWithSpaces>39685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Decriminalised Parking Enforcement</dc:title>
  <dc:creator>27691</dc:creator>
  <cp:lastModifiedBy>Curry, Alex</cp:lastModifiedBy>
  <cp:revision>2</cp:revision>
  <cp:lastPrinted>2020-09-22T14:29:00Z</cp:lastPrinted>
  <dcterms:created xsi:type="dcterms:W3CDTF">2021-07-01T07:25:00Z</dcterms:created>
  <dcterms:modified xsi:type="dcterms:W3CDTF">2021-07-01T07:25:00Z</dcterms:modified>
</cp:coreProperties>
</file>